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7AD" w:rsidRDefault="00F307AD">
      <w:pPr>
        <w:rPr>
          <w:rFonts w:ascii="Times New Roman" w:hAnsi="Times New Roman" w:cs="Times New Roman"/>
          <w:sz w:val="24"/>
          <w:szCs w:val="24"/>
        </w:rPr>
      </w:pPr>
    </w:p>
    <w:p w:rsidR="00F307AD" w:rsidRDefault="00F307AD">
      <w:pPr>
        <w:rPr>
          <w:rFonts w:ascii="Times New Roman" w:hAnsi="Times New Roman" w:cs="Times New Roman"/>
          <w:sz w:val="24"/>
          <w:szCs w:val="24"/>
        </w:rPr>
      </w:pPr>
    </w:p>
    <w:p w:rsidR="00F307AD" w:rsidRDefault="00F307AD">
      <w:pPr>
        <w:rPr>
          <w:rFonts w:ascii="Times New Roman" w:hAnsi="Times New Roman" w:cs="Times New Roman"/>
          <w:sz w:val="24"/>
          <w:szCs w:val="24"/>
        </w:rPr>
      </w:pPr>
    </w:p>
    <w:p w:rsidR="00F307AD" w:rsidRDefault="00F307AD">
      <w:pPr>
        <w:rPr>
          <w:rFonts w:ascii="Times New Roman" w:hAnsi="Times New Roman" w:cs="Times New Roman"/>
          <w:sz w:val="24"/>
          <w:szCs w:val="24"/>
        </w:rPr>
      </w:pPr>
    </w:p>
    <w:p w:rsidR="00F307AD" w:rsidRDefault="00F307AD">
      <w:pPr>
        <w:rPr>
          <w:rFonts w:ascii="Times New Roman" w:hAnsi="Times New Roman" w:cs="Times New Roman"/>
          <w:sz w:val="24"/>
          <w:szCs w:val="24"/>
        </w:rPr>
      </w:pPr>
    </w:p>
    <w:p w:rsidR="00F307AD" w:rsidRDefault="00F307AD">
      <w:pPr>
        <w:rPr>
          <w:rFonts w:ascii="Times New Roman" w:hAnsi="Times New Roman" w:cs="Times New Roman"/>
          <w:sz w:val="24"/>
          <w:szCs w:val="24"/>
        </w:rPr>
      </w:pPr>
    </w:p>
    <w:p w:rsidR="00F307AD" w:rsidRDefault="00F307AD">
      <w:pPr>
        <w:rPr>
          <w:rFonts w:ascii="Times New Roman" w:hAnsi="Times New Roman" w:cs="Times New Roman"/>
          <w:sz w:val="24"/>
          <w:szCs w:val="24"/>
        </w:rPr>
      </w:pPr>
    </w:p>
    <w:p w:rsidR="00F307AD" w:rsidRDefault="00F307AD">
      <w:pPr>
        <w:rPr>
          <w:rFonts w:ascii="Times New Roman" w:hAnsi="Times New Roman" w:cs="Times New Roman"/>
          <w:sz w:val="24"/>
          <w:szCs w:val="24"/>
        </w:rPr>
      </w:pPr>
    </w:p>
    <w:p w:rsidR="00F307AD" w:rsidRPr="0068571B" w:rsidRDefault="00F307AD" w:rsidP="00F307AD">
      <w:pPr>
        <w:jc w:val="center"/>
        <w:rPr>
          <w:rFonts w:ascii="Times New Roman" w:hAnsi="Times New Roman" w:cs="Times New Roman"/>
          <w:sz w:val="24"/>
          <w:szCs w:val="24"/>
        </w:rPr>
      </w:pPr>
    </w:p>
    <w:p w:rsidR="00F307AD" w:rsidRPr="0068571B" w:rsidRDefault="00F307AD" w:rsidP="00F307AD">
      <w:pPr>
        <w:spacing w:after="0" w:line="480" w:lineRule="auto"/>
        <w:jc w:val="center"/>
        <w:rPr>
          <w:rFonts w:ascii="Times New Roman" w:hAnsi="Times New Roman" w:cs="Times New Roman"/>
          <w:sz w:val="24"/>
          <w:szCs w:val="24"/>
        </w:rPr>
      </w:pPr>
      <w:r w:rsidRPr="0068571B">
        <w:rPr>
          <w:rFonts w:ascii="Times New Roman" w:hAnsi="Times New Roman" w:cs="Times New Roman"/>
          <w:sz w:val="24"/>
          <w:szCs w:val="24"/>
        </w:rPr>
        <w:t xml:space="preserve">E-Learning </w:t>
      </w:r>
      <w:r w:rsidR="008679E6" w:rsidRPr="0068571B">
        <w:rPr>
          <w:rFonts w:ascii="Times New Roman" w:hAnsi="Times New Roman" w:cs="Times New Roman"/>
          <w:sz w:val="24"/>
          <w:szCs w:val="24"/>
        </w:rPr>
        <w:t>Paper Prototype</w:t>
      </w:r>
      <w:r w:rsidRPr="0068571B">
        <w:rPr>
          <w:rFonts w:ascii="Times New Roman" w:hAnsi="Times New Roman" w:cs="Times New Roman"/>
          <w:sz w:val="24"/>
          <w:szCs w:val="24"/>
        </w:rPr>
        <w:t xml:space="preserve"> – Telephone Etiquette and Listening Skills</w:t>
      </w:r>
    </w:p>
    <w:p w:rsidR="00F307AD" w:rsidRPr="0068571B" w:rsidRDefault="00F307AD" w:rsidP="00F307AD">
      <w:pPr>
        <w:spacing w:after="0" w:line="480" w:lineRule="auto"/>
        <w:jc w:val="center"/>
        <w:rPr>
          <w:rFonts w:ascii="Times New Roman" w:hAnsi="Times New Roman" w:cs="Times New Roman"/>
          <w:sz w:val="24"/>
          <w:szCs w:val="24"/>
        </w:rPr>
      </w:pPr>
      <w:r w:rsidRPr="0068571B">
        <w:rPr>
          <w:rFonts w:ascii="Times New Roman" w:hAnsi="Times New Roman" w:cs="Times New Roman"/>
          <w:sz w:val="24"/>
          <w:szCs w:val="24"/>
        </w:rPr>
        <w:t>Amy Dean</w:t>
      </w:r>
    </w:p>
    <w:p w:rsidR="00F307AD" w:rsidRPr="0068571B" w:rsidRDefault="00F307AD" w:rsidP="00F307AD">
      <w:pPr>
        <w:spacing w:after="0" w:line="480" w:lineRule="auto"/>
        <w:jc w:val="center"/>
        <w:rPr>
          <w:rFonts w:ascii="Times New Roman" w:hAnsi="Times New Roman" w:cs="Times New Roman"/>
          <w:sz w:val="24"/>
          <w:szCs w:val="24"/>
        </w:rPr>
      </w:pPr>
      <w:r w:rsidRPr="0068571B">
        <w:rPr>
          <w:rFonts w:ascii="Times New Roman" w:hAnsi="Times New Roman" w:cs="Times New Roman"/>
          <w:sz w:val="24"/>
          <w:szCs w:val="24"/>
        </w:rPr>
        <w:t>EDCI 56900</w:t>
      </w:r>
    </w:p>
    <w:p w:rsidR="00F307AD" w:rsidRPr="0068571B" w:rsidRDefault="00F307AD" w:rsidP="00F307AD">
      <w:pPr>
        <w:spacing w:after="0" w:line="480" w:lineRule="auto"/>
        <w:jc w:val="center"/>
        <w:rPr>
          <w:rFonts w:ascii="Times New Roman" w:hAnsi="Times New Roman" w:cs="Times New Roman"/>
          <w:sz w:val="24"/>
          <w:szCs w:val="24"/>
        </w:rPr>
      </w:pPr>
      <w:r w:rsidRPr="0068571B">
        <w:rPr>
          <w:rFonts w:ascii="Times New Roman" w:hAnsi="Times New Roman" w:cs="Times New Roman"/>
          <w:sz w:val="24"/>
          <w:szCs w:val="24"/>
        </w:rPr>
        <w:t>Purdue University</w:t>
      </w:r>
    </w:p>
    <w:p w:rsidR="00F307AD" w:rsidRPr="0068571B" w:rsidRDefault="00E15B96" w:rsidP="00F307A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February 14,</w:t>
      </w:r>
      <w:r w:rsidR="00F307AD" w:rsidRPr="0068571B">
        <w:rPr>
          <w:rFonts w:ascii="Times New Roman" w:hAnsi="Times New Roman" w:cs="Times New Roman"/>
          <w:sz w:val="24"/>
          <w:szCs w:val="24"/>
        </w:rPr>
        <w:t xml:space="preserve"> 2016</w:t>
      </w:r>
    </w:p>
    <w:p w:rsidR="00DC7A0B" w:rsidRPr="0068571B" w:rsidRDefault="00DC7A0B" w:rsidP="00F307AD">
      <w:pPr>
        <w:spacing w:after="0" w:line="480" w:lineRule="auto"/>
        <w:jc w:val="center"/>
        <w:rPr>
          <w:rFonts w:ascii="Times New Roman" w:hAnsi="Times New Roman" w:cs="Times New Roman"/>
          <w:sz w:val="24"/>
          <w:szCs w:val="24"/>
        </w:rPr>
      </w:pPr>
    </w:p>
    <w:p w:rsidR="00DC7A0B" w:rsidRPr="0068571B" w:rsidRDefault="00DC7A0B" w:rsidP="00F307AD">
      <w:pPr>
        <w:spacing w:after="0" w:line="480" w:lineRule="auto"/>
        <w:jc w:val="center"/>
        <w:rPr>
          <w:rFonts w:ascii="Times New Roman" w:hAnsi="Times New Roman" w:cs="Times New Roman"/>
          <w:sz w:val="24"/>
          <w:szCs w:val="24"/>
        </w:rPr>
      </w:pPr>
    </w:p>
    <w:p w:rsidR="00DC7A0B" w:rsidRPr="0068571B" w:rsidRDefault="00DC7A0B" w:rsidP="00F307AD">
      <w:pPr>
        <w:spacing w:after="0" w:line="480" w:lineRule="auto"/>
        <w:jc w:val="center"/>
        <w:rPr>
          <w:rFonts w:ascii="Times New Roman" w:hAnsi="Times New Roman" w:cs="Times New Roman"/>
          <w:sz w:val="24"/>
          <w:szCs w:val="24"/>
        </w:rPr>
      </w:pPr>
    </w:p>
    <w:p w:rsidR="00DC7A0B" w:rsidRPr="0068571B" w:rsidRDefault="00DC7A0B" w:rsidP="00F307AD">
      <w:pPr>
        <w:spacing w:after="0" w:line="480" w:lineRule="auto"/>
        <w:jc w:val="center"/>
        <w:rPr>
          <w:rFonts w:ascii="Times New Roman" w:hAnsi="Times New Roman" w:cs="Times New Roman"/>
          <w:sz w:val="24"/>
          <w:szCs w:val="24"/>
        </w:rPr>
      </w:pPr>
    </w:p>
    <w:p w:rsidR="00DC7A0B" w:rsidRPr="0068571B" w:rsidRDefault="00DC7A0B" w:rsidP="00F307AD">
      <w:pPr>
        <w:spacing w:after="0" w:line="480" w:lineRule="auto"/>
        <w:jc w:val="center"/>
        <w:rPr>
          <w:rFonts w:ascii="Times New Roman" w:hAnsi="Times New Roman" w:cs="Times New Roman"/>
          <w:sz w:val="24"/>
          <w:szCs w:val="24"/>
        </w:rPr>
      </w:pPr>
    </w:p>
    <w:p w:rsidR="00DC7A0B" w:rsidRPr="0068571B" w:rsidRDefault="00DC7A0B" w:rsidP="00F307AD">
      <w:pPr>
        <w:spacing w:after="0" w:line="480" w:lineRule="auto"/>
        <w:jc w:val="center"/>
        <w:rPr>
          <w:rFonts w:ascii="Times New Roman" w:hAnsi="Times New Roman" w:cs="Times New Roman"/>
          <w:sz w:val="24"/>
          <w:szCs w:val="24"/>
        </w:rPr>
      </w:pPr>
    </w:p>
    <w:p w:rsidR="00DC7A0B" w:rsidRPr="0068571B" w:rsidRDefault="00DC7A0B" w:rsidP="00F307AD">
      <w:pPr>
        <w:spacing w:after="0" w:line="480" w:lineRule="auto"/>
        <w:jc w:val="center"/>
        <w:rPr>
          <w:rFonts w:ascii="Times New Roman" w:hAnsi="Times New Roman" w:cs="Times New Roman"/>
          <w:sz w:val="24"/>
          <w:szCs w:val="24"/>
        </w:rPr>
      </w:pPr>
    </w:p>
    <w:p w:rsidR="00DC7A0B" w:rsidRPr="0068571B" w:rsidRDefault="00DC7A0B" w:rsidP="00F307AD">
      <w:pPr>
        <w:spacing w:after="0" w:line="480" w:lineRule="auto"/>
        <w:jc w:val="center"/>
        <w:rPr>
          <w:rFonts w:ascii="Times New Roman" w:hAnsi="Times New Roman" w:cs="Times New Roman"/>
          <w:sz w:val="24"/>
          <w:szCs w:val="24"/>
        </w:rPr>
      </w:pPr>
    </w:p>
    <w:p w:rsidR="00DC7A0B" w:rsidRPr="0068571B" w:rsidRDefault="00DC7A0B" w:rsidP="00F307AD">
      <w:pPr>
        <w:spacing w:after="0" w:line="480" w:lineRule="auto"/>
        <w:jc w:val="center"/>
        <w:rPr>
          <w:rFonts w:ascii="Times New Roman" w:hAnsi="Times New Roman" w:cs="Times New Roman"/>
          <w:sz w:val="24"/>
          <w:szCs w:val="24"/>
        </w:rPr>
      </w:pPr>
    </w:p>
    <w:p w:rsidR="00DC7A0B" w:rsidRPr="0068571B" w:rsidRDefault="00DC7A0B" w:rsidP="00F307AD">
      <w:pPr>
        <w:spacing w:after="0" w:line="480" w:lineRule="auto"/>
        <w:jc w:val="center"/>
        <w:rPr>
          <w:rFonts w:ascii="Times New Roman" w:hAnsi="Times New Roman" w:cs="Times New Roman"/>
          <w:sz w:val="24"/>
          <w:szCs w:val="24"/>
        </w:rPr>
      </w:pPr>
    </w:p>
    <w:p w:rsidR="00E26657" w:rsidRPr="0068571B" w:rsidRDefault="00E26657" w:rsidP="00DC7A0B">
      <w:pPr>
        <w:spacing w:after="0" w:line="480" w:lineRule="auto"/>
        <w:rPr>
          <w:rFonts w:ascii="Times New Roman" w:hAnsi="Times New Roman" w:cs="Times New Roman"/>
          <w:sz w:val="24"/>
          <w:szCs w:val="24"/>
          <w:u w:val="single"/>
        </w:rPr>
      </w:pPr>
    </w:p>
    <w:p w:rsidR="00E15B96" w:rsidRDefault="00E15B96" w:rsidP="00E15B96">
      <w:pPr>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Table of Contents</w:t>
      </w:r>
    </w:p>
    <w:p w:rsidR="00E15B96" w:rsidRDefault="00E15B96" w:rsidP="00E15B96">
      <w:pPr>
        <w:spacing w:after="0" w:line="480" w:lineRule="auto"/>
        <w:rPr>
          <w:rFonts w:ascii="Times New Roman" w:hAnsi="Times New Roman" w:cs="Times New Roman"/>
          <w:sz w:val="24"/>
          <w:szCs w:val="24"/>
        </w:rPr>
      </w:pPr>
      <w:r>
        <w:rPr>
          <w:rFonts w:ascii="Times New Roman" w:hAnsi="Times New Roman" w:cs="Times New Roman"/>
          <w:sz w:val="24"/>
          <w:szCs w:val="24"/>
        </w:rPr>
        <w:t>Subject and Learning Context……………………………………………………………………3</w:t>
      </w:r>
    </w:p>
    <w:p w:rsidR="00E15B96" w:rsidRDefault="00E15B96" w:rsidP="00E15B96">
      <w:pPr>
        <w:spacing w:after="0" w:line="480" w:lineRule="auto"/>
        <w:rPr>
          <w:rFonts w:ascii="Times New Roman" w:hAnsi="Times New Roman" w:cs="Times New Roman"/>
          <w:sz w:val="24"/>
          <w:szCs w:val="24"/>
        </w:rPr>
      </w:pPr>
      <w:r>
        <w:rPr>
          <w:rFonts w:ascii="Times New Roman" w:hAnsi="Times New Roman" w:cs="Times New Roman"/>
          <w:sz w:val="24"/>
          <w:szCs w:val="24"/>
        </w:rPr>
        <w:t>Project Scope………………..</w:t>
      </w:r>
      <w:r>
        <w:rPr>
          <w:rFonts w:ascii="Times New Roman" w:hAnsi="Times New Roman" w:cs="Times New Roman"/>
          <w:sz w:val="24"/>
          <w:szCs w:val="24"/>
        </w:rPr>
        <w:t>……………………………………………………………………3</w:t>
      </w:r>
    </w:p>
    <w:p w:rsidR="00E15B96" w:rsidRDefault="00E15B96" w:rsidP="00E15B96">
      <w:pPr>
        <w:spacing w:after="0" w:line="480" w:lineRule="auto"/>
        <w:rPr>
          <w:rFonts w:ascii="Times New Roman" w:hAnsi="Times New Roman" w:cs="Times New Roman"/>
          <w:sz w:val="24"/>
          <w:szCs w:val="24"/>
        </w:rPr>
      </w:pPr>
      <w:r>
        <w:rPr>
          <w:rFonts w:ascii="Times New Roman" w:hAnsi="Times New Roman" w:cs="Times New Roman"/>
          <w:sz w:val="24"/>
          <w:szCs w:val="24"/>
        </w:rPr>
        <w:t>Target Learner Analysis…….</w:t>
      </w:r>
      <w:r>
        <w:rPr>
          <w:rFonts w:ascii="Times New Roman" w:hAnsi="Times New Roman" w:cs="Times New Roman"/>
          <w:sz w:val="24"/>
          <w:szCs w:val="24"/>
        </w:rPr>
        <w:t>……………………………………………………………………3</w:t>
      </w:r>
    </w:p>
    <w:p w:rsidR="00E15B96" w:rsidRDefault="00E15B96" w:rsidP="00E15B96">
      <w:pPr>
        <w:spacing w:after="0" w:line="480" w:lineRule="auto"/>
        <w:rPr>
          <w:rFonts w:ascii="Times New Roman" w:hAnsi="Times New Roman" w:cs="Times New Roman"/>
          <w:sz w:val="24"/>
          <w:szCs w:val="24"/>
        </w:rPr>
      </w:pPr>
      <w:r>
        <w:rPr>
          <w:rFonts w:ascii="Times New Roman" w:hAnsi="Times New Roman" w:cs="Times New Roman"/>
          <w:sz w:val="24"/>
          <w:szCs w:val="24"/>
        </w:rPr>
        <w:t>Intended Instruction…………</w:t>
      </w:r>
      <w:r>
        <w:rPr>
          <w:rFonts w:ascii="Times New Roman" w:hAnsi="Times New Roman" w:cs="Times New Roman"/>
          <w:sz w:val="24"/>
          <w:szCs w:val="24"/>
        </w:rPr>
        <w:t>……………………………………………………………………</w:t>
      </w:r>
      <w:r>
        <w:rPr>
          <w:rFonts w:ascii="Times New Roman" w:hAnsi="Times New Roman" w:cs="Times New Roman"/>
          <w:sz w:val="24"/>
          <w:szCs w:val="24"/>
        </w:rPr>
        <w:t>4</w:t>
      </w:r>
    </w:p>
    <w:p w:rsidR="00E15B96" w:rsidRDefault="00E15B96" w:rsidP="00E15B96">
      <w:pPr>
        <w:spacing w:after="0" w:line="480" w:lineRule="auto"/>
        <w:rPr>
          <w:rFonts w:ascii="Times New Roman" w:hAnsi="Times New Roman" w:cs="Times New Roman"/>
          <w:sz w:val="24"/>
          <w:szCs w:val="24"/>
        </w:rPr>
      </w:pPr>
      <w:r>
        <w:rPr>
          <w:rFonts w:ascii="Times New Roman" w:hAnsi="Times New Roman" w:cs="Times New Roman"/>
          <w:sz w:val="24"/>
          <w:szCs w:val="24"/>
        </w:rPr>
        <w:t>Learning Environment</w:t>
      </w:r>
      <w:r>
        <w:rPr>
          <w:rFonts w:ascii="Times New Roman" w:hAnsi="Times New Roman" w:cs="Times New Roman"/>
          <w:sz w:val="24"/>
          <w:szCs w:val="24"/>
        </w:rPr>
        <w:t>……………………………………………………………………………4</w:t>
      </w:r>
    </w:p>
    <w:p w:rsidR="00E15B96" w:rsidRDefault="00E15B96" w:rsidP="00E15B96">
      <w:pPr>
        <w:spacing w:after="0" w:line="480" w:lineRule="auto"/>
        <w:rPr>
          <w:rFonts w:ascii="Times New Roman" w:hAnsi="Times New Roman" w:cs="Times New Roman"/>
          <w:sz w:val="24"/>
          <w:szCs w:val="24"/>
        </w:rPr>
      </w:pPr>
      <w:r>
        <w:rPr>
          <w:rFonts w:ascii="Times New Roman" w:hAnsi="Times New Roman" w:cs="Times New Roman"/>
          <w:sz w:val="24"/>
          <w:szCs w:val="24"/>
        </w:rPr>
        <w:t>Site Map…………..</w:t>
      </w:r>
      <w:r>
        <w:rPr>
          <w:rFonts w:ascii="Times New Roman" w:hAnsi="Times New Roman" w:cs="Times New Roman"/>
          <w:sz w:val="24"/>
          <w:szCs w:val="24"/>
        </w:rPr>
        <w:t>………………………………………………………………………………</w:t>
      </w:r>
      <w:r>
        <w:rPr>
          <w:rFonts w:ascii="Times New Roman" w:hAnsi="Times New Roman" w:cs="Times New Roman"/>
          <w:sz w:val="24"/>
          <w:szCs w:val="24"/>
        </w:rPr>
        <w:t>6</w:t>
      </w:r>
    </w:p>
    <w:p w:rsidR="00E15B96" w:rsidRDefault="00E15B96" w:rsidP="00E15B96">
      <w:pPr>
        <w:spacing w:after="0" w:line="480" w:lineRule="auto"/>
        <w:rPr>
          <w:rFonts w:ascii="Times New Roman" w:hAnsi="Times New Roman" w:cs="Times New Roman"/>
          <w:sz w:val="24"/>
          <w:szCs w:val="24"/>
        </w:rPr>
      </w:pPr>
      <w:r>
        <w:rPr>
          <w:rFonts w:ascii="Times New Roman" w:hAnsi="Times New Roman" w:cs="Times New Roman"/>
          <w:sz w:val="24"/>
          <w:szCs w:val="24"/>
        </w:rPr>
        <w:t>Storyboard………...</w:t>
      </w:r>
      <w:r>
        <w:rPr>
          <w:rFonts w:ascii="Times New Roman" w:hAnsi="Times New Roman" w:cs="Times New Roman"/>
          <w:sz w:val="24"/>
          <w:szCs w:val="24"/>
        </w:rPr>
        <w:t>………………………………………………………………………………</w:t>
      </w:r>
      <w:r>
        <w:rPr>
          <w:rFonts w:ascii="Times New Roman" w:hAnsi="Times New Roman" w:cs="Times New Roman"/>
          <w:sz w:val="24"/>
          <w:szCs w:val="24"/>
        </w:rPr>
        <w:t>7</w:t>
      </w:r>
    </w:p>
    <w:p w:rsidR="00E15B96" w:rsidRDefault="00E15B96" w:rsidP="00E15B96">
      <w:pPr>
        <w:spacing w:after="0" w:line="480" w:lineRule="auto"/>
        <w:rPr>
          <w:rFonts w:ascii="Times New Roman" w:hAnsi="Times New Roman" w:cs="Times New Roman"/>
          <w:sz w:val="24"/>
          <w:szCs w:val="24"/>
        </w:rPr>
      </w:pPr>
      <w:r>
        <w:rPr>
          <w:rFonts w:ascii="Times New Roman" w:hAnsi="Times New Roman" w:cs="Times New Roman"/>
          <w:sz w:val="24"/>
          <w:szCs w:val="24"/>
        </w:rPr>
        <w:t>Additional Content</w:t>
      </w:r>
      <w:r w:rsidR="006B6FDA">
        <w:rPr>
          <w:rFonts w:ascii="Times New Roman" w:hAnsi="Times New Roman" w:cs="Times New Roman"/>
          <w:sz w:val="24"/>
          <w:szCs w:val="24"/>
        </w:rPr>
        <w:t>...</w:t>
      </w:r>
      <w:r>
        <w:rPr>
          <w:rFonts w:ascii="Times New Roman" w:hAnsi="Times New Roman" w:cs="Times New Roman"/>
          <w:sz w:val="24"/>
          <w:szCs w:val="24"/>
        </w:rPr>
        <w:t>……………</w:t>
      </w:r>
      <w:r w:rsidR="006B6FDA">
        <w:rPr>
          <w:rFonts w:ascii="Times New Roman" w:hAnsi="Times New Roman" w:cs="Times New Roman"/>
          <w:sz w:val="24"/>
          <w:szCs w:val="24"/>
        </w:rPr>
        <w:t>...</w:t>
      </w:r>
      <w:r>
        <w:rPr>
          <w:rFonts w:ascii="Times New Roman" w:hAnsi="Times New Roman" w:cs="Times New Roman"/>
          <w:sz w:val="24"/>
          <w:szCs w:val="24"/>
        </w:rPr>
        <w:t>……</w:t>
      </w:r>
      <w:r w:rsidR="006B6FDA">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31</w:t>
      </w:r>
    </w:p>
    <w:p w:rsidR="00E15B96" w:rsidRDefault="00E15B96" w:rsidP="00E15B9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Merrill’s Five Star Instructional Design Evaluation </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4</w:t>
      </w:r>
      <w:r w:rsidR="00C54D2C">
        <w:rPr>
          <w:rFonts w:ascii="Times New Roman" w:hAnsi="Times New Roman" w:cs="Times New Roman"/>
          <w:sz w:val="24"/>
          <w:szCs w:val="24"/>
        </w:rPr>
        <w:t>2</w:t>
      </w:r>
    </w:p>
    <w:p w:rsidR="00E15B96" w:rsidRDefault="00E15B96" w:rsidP="00E15B96">
      <w:pPr>
        <w:spacing w:after="0" w:line="480" w:lineRule="auto"/>
        <w:rPr>
          <w:rFonts w:ascii="Times New Roman" w:hAnsi="Times New Roman" w:cs="Times New Roman"/>
          <w:sz w:val="24"/>
          <w:szCs w:val="24"/>
        </w:rPr>
      </w:pPr>
      <w:r>
        <w:rPr>
          <w:rFonts w:ascii="Times New Roman" w:hAnsi="Times New Roman" w:cs="Times New Roman"/>
          <w:sz w:val="24"/>
          <w:szCs w:val="24"/>
        </w:rPr>
        <w:t>References…………………………………………</w:t>
      </w:r>
      <w:r>
        <w:rPr>
          <w:rFonts w:ascii="Times New Roman" w:hAnsi="Times New Roman" w:cs="Times New Roman"/>
          <w:sz w:val="24"/>
          <w:szCs w:val="24"/>
        </w:rPr>
        <w:t xml:space="preserve"> …………………………….………………</w:t>
      </w:r>
      <w:r w:rsidR="00C54D2C">
        <w:rPr>
          <w:rFonts w:ascii="Times New Roman" w:hAnsi="Times New Roman" w:cs="Times New Roman"/>
          <w:sz w:val="24"/>
          <w:szCs w:val="24"/>
        </w:rPr>
        <w:t>48</w:t>
      </w:r>
    </w:p>
    <w:p w:rsidR="00E15B96" w:rsidRDefault="00E15B96" w:rsidP="00E15B96">
      <w:pPr>
        <w:spacing w:after="0" w:line="480" w:lineRule="auto"/>
        <w:rPr>
          <w:rFonts w:ascii="Times New Roman" w:hAnsi="Times New Roman" w:cs="Times New Roman"/>
          <w:sz w:val="24"/>
          <w:szCs w:val="24"/>
        </w:rPr>
      </w:pPr>
    </w:p>
    <w:p w:rsidR="00E15B96" w:rsidRDefault="00E15B96" w:rsidP="00E15B96">
      <w:pPr>
        <w:spacing w:after="0" w:line="480" w:lineRule="auto"/>
        <w:rPr>
          <w:rFonts w:ascii="Times New Roman" w:hAnsi="Times New Roman" w:cs="Times New Roman"/>
          <w:sz w:val="24"/>
          <w:szCs w:val="24"/>
        </w:rPr>
      </w:pPr>
    </w:p>
    <w:p w:rsidR="00E15B96" w:rsidRDefault="00E15B96" w:rsidP="00E15B96">
      <w:pPr>
        <w:spacing w:after="0" w:line="480" w:lineRule="auto"/>
        <w:rPr>
          <w:rFonts w:ascii="Times New Roman" w:hAnsi="Times New Roman" w:cs="Times New Roman"/>
          <w:sz w:val="24"/>
          <w:szCs w:val="24"/>
        </w:rPr>
      </w:pPr>
    </w:p>
    <w:p w:rsidR="00E15B96" w:rsidRDefault="00E15B96" w:rsidP="00E15B96">
      <w:pPr>
        <w:spacing w:after="0" w:line="480" w:lineRule="auto"/>
        <w:rPr>
          <w:rFonts w:ascii="Times New Roman" w:hAnsi="Times New Roman" w:cs="Times New Roman"/>
          <w:sz w:val="24"/>
          <w:szCs w:val="24"/>
        </w:rPr>
      </w:pPr>
    </w:p>
    <w:p w:rsidR="00E15B96" w:rsidRDefault="00E15B96" w:rsidP="00E15B96">
      <w:pPr>
        <w:spacing w:after="0" w:line="480" w:lineRule="auto"/>
        <w:rPr>
          <w:rFonts w:ascii="Times New Roman" w:hAnsi="Times New Roman" w:cs="Times New Roman"/>
          <w:sz w:val="24"/>
          <w:szCs w:val="24"/>
        </w:rPr>
      </w:pPr>
    </w:p>
    <w:p w:rsidR="00E15B96" w:rsidRDefault="00E15B96" w:rsidP="00E15B96">
      <w:pPr>
        <w:spacing w:after="0" w:line="480" w:lineRule="auto"/>
        <w:rPr>
          <w:rFonts w:ascii="Times New Roman" w:hAnsi="Times New Roman" w:cs="Times New Roman"/>
          <w:sz w:val="24"/>
          <w:szCs w:val="24"/>
        </w:rPr>
      </w:pPr>
    </w:p>
    <w:p w:rsidR="00E15B96" w:rsidRDefault="00E15B96" w:rsidP="00E15B96">
      <w:pPr>
        <w:spacing w:after="0" w:line="480" w:lineRule="auto"/>
        <w:rPr>
          <w:rFonts w:ascii="Times New Roman" w:hAnsi="Times New Roman" w:cs="Times New Roman"/>
          <w:sz w:val="24"/>
          <w:szCs w:val="24"/>
        </w:rPr>
      </w:pPr>
    </w:p>
    <w:p w:rsidR="00E15B96" w:rsidRDefault="00E15B96" w:rsidP="00E15B96">
      <w:pPr>
        <w:spacing w:after="0" w:line="480" w:lineRule="auto"/>
        <w:rPr>
          <w:rFonts w:ascii="Times New Roman" w:hAnsi="Times New Roman" w:cs="Times New Roman"/>
          <w:sz w:val="24"/>
          <w:szCs w:val="24"/>
        </w:rPr>
      </w:pPr>
    </w:p>
    <w:p w:rsidR="00E15B96" w:rsidRDefault="00E15B96" w:rsidP="00E15B96">
      <w:pPr>
        <w:spacing w:after="0" w:line="480" w:lineRule="auto"/>
        <w:rPr>
          <w:rFonts w:ascii="Times New Roman" w:hAnsi="Times New Roman" w:cs="Times New Roman"/>
          <w:sz w:val="24"/>
          <w:szCs w:val="24"/>
        </w:rPr>
      </w:pPr>
    </w:p>
    <w:p w:rsidR="00E15B96" w:rsidRDefault="00E15B96" w:rsidP="00E15B96">
      <w:pPr>
        <w:spacing w:after="0" w:line="480" w:lineRule="auto"/>
        <w:rPr>
          <w:rFonts w:ascii="Times New Roman" w:hAnsi="Times New Roman" w:cs="Times New Roman"/>
          <w:sz w:val="24"/>
          <w:szCs w:val="24"/>
        </w:rPr>
      </w:pPr>
    </w:p>
    <w:p w:rsidR="00E15B96" w:rsidRPr="00E15B96" w:rsidRDefault="00E15B96" w:rsidP="00E15B96">
      <w:pPr>
        <w:spacing w:after="0" w:line="480" w:lineRule="auto"/>
        <w:rPr>
          <w:rFonts w:ascii="Times New Roman" w:hAnsi="Times New Roman" w:cs="Times New Roman"/>
          <w:sz w:val="24"/>
          <w:szCs w:val="24"/>
        </w:rPr>
      </w:pPr>
    </w:p>
    <w:p w:rsidR="00DC7A0B" w:rsidRPr="0068571B" w:rsidRDefault="00E15B96" w:rsidP="006B6FDA">
      <w:pPr>
        <w:rPr>
          <w:rFonts w:ascii="Times New Roman" w:hAnsi="Times New Roman" w:cs="Times New Roman"/>
          <w:sz w:val="24"/>
          <w:szCs w:val="24"/>
          <w:u w:val="single"/>
        </w:rPr>
      </w:pPr>
      <w:r>
        <w:rPr>
          <w:rFonts w:ascii="Times New Roman" w:hAnsi="Times New Roman" w:cs="Times New Roman"/>
          <w:sz w:val="24"/>
          <w:szCs w:val="24"/>
          <w:u w:val="single"/>
        </w:rPr>
        <w:br w:type="page"/>
      </w:r>
      <w:r w:rsidR="0062028B" w:rsidRPr="0068571B">
        <w:rPr>
          <w:rFonts w:ascii="Times New Roman" w:hAnsi="Times New Roman" w:cs="Times New Roman"/>
          <w:sz w:val="24"/>
          <w:szCs w:val="24"/>
          <w:u w:val="single"/>
        </w:rPr>
        <w:lastRenderedPageBreak/>
        <w:t>Subject and Learning Context:</w:t>
      </w:r>
    </w:p>
    <w:p w:rsidR="008E28BB" w:rsidRPr="0068571B" w:rsidRDefault="0062028B" w:rsidP="00DC7A0B">
      <w:p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ab/>
        <w:t xml:space="preserve">This e-learning course, </w:t>
      </w:r>
      <w:r w:rsidRPr="0068571B">
        <w:rPr>
          <w:rFonts w:ascii="Times New Roman" w:hAnsi="Times New Roman" w:cs="Times New Roman"/>
          <w:i/>
          <w:sz w:val="24"/>
          <w:szCs w:val="24"/>
        </w:rPr>
        <w:t xml:space="preserve">Telephone Etiquette and Listening Skills </w:t>
      </w:r>
      <w:r w:rsidRPr="0068571B">
        <w:rPr>
          <w:rFonts w:ascii="Times New Roman" w:hAnsi="Times New Roman" w:cs="Times New Roman"/>
          <w:sz w:val="24"/>
          <w:szCs w:val="24"/>
        </w:rPr>
        <w:t>is a definite need for new employees coming on board wi</w:t>
      </w:r>
      <w:r w:rsidR="008E28BB" w:rsidRPr="0068571B">
        <w:rPr>
          <w:rFonts w:ascii="Times New Roman" w:hAnsi="Times New Roman" w:cs="Times New Roman"/>
          <w:sz w:val="24"/>
          <w:szCs w:val="24"/>
        </w:rPr>
        <w:t xml:space="preserve">th our payroll company, </w:t>
      </w:r>
      <w:proofErr w:type="spellStart"/>
      <w:r w:rsidR="008E28BB" w:rsidRPr="0068571B">
        <w:rPr>
          <w:rFonts w:ascii="Times New Roman" w:hAnsi="Times New Roman" w:cs="Times New Roman"/>
          <w:sz w:val="24"/>
          <w:szCs w:val="24"/>
        </w:rPr>
        <w:t>Paycor</w:t>
      </w:r>
      <w:proofErr w:type="spellEnd"/>
      <w:r w:rsidR="008E28BB" w:rsidRPr="0068571B">
        <w:rPr>
          <w:rFonts w:ascii="Times New Roman" w:hAnsi="Times New Roman" w:cs="Times New Roman"/>
          <w:sz w:val="24"/>
          <w:szCs w:val="24"/>
        </w:rPr>
        <w:t xml:space="preserve">. Most of the employees at </w:t>
      </w:r>
      <w:proofErr w:type="spellStart"/>
      <w:r w:rsidR="008E28BB" w:rsidRPr="0068571B">
        <w:rPr>
          <w:rFonts w:ascii="Times New Roman" w:hAnsi="Times New Roman" w:cs="Times New Roman"/>
          <w:sz w:val="24"/>
          <w:szCs w:val="24"/>
        </w:rPr>
        <w:t>Paycor</w:t>
      </w:r>
      <w:proofErr w:type="spellEnd"/>
      <w:r w:rsidR="008E28BB" w:rsidRPr="0068571B">
        <w:rPr>
          <w:rFonts w:ascii="Times New Roman" w:hAnsi="Times New Roman" w:cs="Times New Roman"/>
          <w:sz w:val="24"/>
          <w:szCs w:val="24"/>
        </w:rPr>
        <w:t xml:space="preserve"> begin their client relationship over the phone, </w:t>
      </w:r>
      <w:r w:rsidR="006B692F" w:rsidRPr="0068571B">
        <w:rPr>
          <w:rFonts w:ascii="Times New Roman" w:hAnsi="Times New Roman" w:cs="Times New Roman"/>
          <w:sz w:val="24"/>
          <w:szCs w:val="24"/>
        </w:rPr>
        <w:t xml:space="preserve">where a majority of the day is spent. </w:t>
      </w:r>
      <w:r w:rsidR="008E28BB" w:rsidRPr="0068571B">
        <w:rPr>
          <w:rFonts w:ascii="Times New Roman" w:hAnsi="Times New Roman" w:cs="Times New Roman"/>
          <w:sz w:val="24"/>
          <w:szCs w:val="24"/>
        </w:rPr>
        <w:t xml:space="preserve"> The goal of this course is for new hires to understand the importance of havin</w:t>
      </w:r>
      <w:r w:rsidR="006B692F" w:rsidRPr="0068571B">
        <w:rPr>
          <w:rFonts w:ascii="Times New Roman" w:hAnsi="Times New Roman" w:cs="Times New Roman"/>
          <w:sz w:val="24"/>
          <w:szCs w:val="24"/>
        </w:rPr>
        <w:t xml:space="preserve">g impeccable phone skills throughout the entire interaction with </w:t>
      </w:r>
      <w:proofErr w:type="spellStart"/>
      <w:r w:rsidR="008E28BB" w:rsidRPr="0068571B">
        <w:rPr>
          <w:rFonts w:ascii="Times New Roman" w:hAnsi="Times New Roman" w:cs="Times New Roman"/>
          <w:sz w:val="24"/>
          <w:szCs w:val="24"/>
        </w:rPr>
        <w:t>Paycor</w:t>
      </w:r>
      <w:proofErr w:type="spellEnd"/>
      <w:r w:rsidR="008E28BB" w:rsidRPr="0068571B">
        <w:rPr>
          <w:rFonts w:ascii="Times New Roman" w:hAnsi="Times New Roman" w:cs="Times New Roman"/>
          <w:sz w:val="24"/>
          <w:szCs w:val="24"/>
        </w:rPr>
        <w:t xml:space="preserve"> clients.</w:t>
      </w:r>
    </w:p>
    <w:p w:rsidR="008E28BB" w:rsidRPr="0068571B" w:rsidRDefault="008E28BB" w:rsidP="00DC7A0B">
      <w:pPr>
        <w:spacing w:after="0" w:line="480" w:lineRule="auto"/>
        <w:rPr>
          <w:rFonts w:ascii="Times New Roman" w:hAnsi="Times New Roman" w:cs="Times New Roman"/>
          <w:sz w:val="24"/>
          <w:szCs w:val="24"/>
          <w:u w:val="single"/>
        </w:rPr>
      </w:pPr>
      <w:r w:rsidRPr="0068571B">
        <w:rPr>
          <w:rFonts w:ascii="Times New Roman" w:hAnsi="Times New Roman" w:cs="Times New Roman"/>
          <w:sz w:val="24"/>
          <w:szCs w:val="24"/>
          <w:u w:val="single"/>
        </w:rPr>
        <w:t>Project Scope:</w:t>
      </w:r>
    </w:p>
    <w:p w:rsidR="0062028B" w:rsidRPr="0068571B" w:rsidRDefault="008E28BB" w:rsidP="00DC7A0B">
      <w:pPr>
        <w:spacing w:after="0" w:line="480" w:lineRule="auto"/>
        <w:rPr>
          <w:rFonts w:ascii="Times New Roman" w:hAnsi="Times New Roman" w:cs="Times New Roman"/>
          <w:sz w:val="24"/>
          <w:szCs w:val="24"/>
          <w:u w:val="single"/>
        </w:rPr>
      </w:pPr>
      <w:r w:rsidRPr="0068571B">
        <w:rPr>
          <w:rFonts w:ascii="Times New Roman" w:hAnsi="Times New Roman" w:cs="Times New Roman"/>
          <w:sz w:val="24"/>
          <w:szCs w:val="24"/>
        </w:rPr>
        <w:tab/>
        <w:t xml:space="preserve">For this course, it will be designed as a self-paced e-learning course which will be hosted on our internal learning website. </w:t>
      </w:r>
      <w:r w:rsidR="0029250D" w:rsidRPr="0068571B">
        <w:rPr>
          <w:rFonts w:ascii="Times New Roman" w:hAnsi="Times New Roman" w:cs="Times New Roman"/>
          <w:sz w:val="24"/>
          <w:szCs w:val="24"/>
        </w:rPr>
        <w:t xml:space="preserve">This topic is one of six which will be covered in the series of the </w:t>
      </w:r>
      <w:proofErr w:type="spellStart"/>
      <w:r w:rsidR="0029250D" w:rsidRPr="0068571B">
        <w:rPr>
          <w:rFonts w:ascii="Times New Roman" w:hAnsi="Times New Roman" w:cs="Times New Roman"/>
          <w:sz w:val="24"/>
          <w:szCs w:val="24"/>
        </w:rPr>
        <w:t>Paycor</w:t>
      </w:r>
      <w:proofErr w:type="spellEnd"/>
      <w:r w:rsidR="0029250D" w:rsidRPr="0068571B">
        <w:rPr>
          <w:rFonts w:ascii="Times New Roman" w:hAnsi="Times New Roman" w:cs="Times New Roman"/>
          <w:sz w:val="24"/>
          <w:szCs w:val="24"/>
        </w:rPr>
        <w:t xml:space="preserve"> WOW factor. This WOW factor helps </w:t>
      </w:r>
      <w:proofErr w:type="spellStart"/>
      <w:r w:rsidR="0029250D" w:rsidRPr="0068571B">
        <w:rPr>
          <w:rFonts w:ascii="Times New Roman" w:hAnsi="Times New Roman" w:cs="Times New Roman"/>
          <w:sz w:val="24"/>
          <w:szCs w:val="24"/>
        </w:rPr>
        <w:t>Paycor</w:t>
      </w:r>
      <w:proofErr w:type="spellEnd"/>
      <w:r w:rsidR="0029250D" w:rsidRPr="0068571B">
        <w:rPr>
          <w:rFonts w:ascii="Times New Roman" w:hAnsi="Times New Roman" w:cs="Times New Roman"/>
          <w:sz w:val="24"/>
          <w:szCs w:val="24"/>
        </w:rPr>
        <w:t xml:space="preserve"> employees stand apart from the rest, and give our clients a “remarkable” experience, (The COR, 2014).</w:t>
      </w:r>
      <w:r w:rsidRPr="0068571B">
        <w:rPr>
          <w:rFonts w:ascii="Times New Roman" w:hAnsi="Times New Roman" w:cs="Times New Roman"/>
          <w:sz w:val="24"/>
          <w:szCs w:val="24"/>
        </w:rPr>
        <w:t xml:space="preserve"> </w:t>
      </w:r>
      <w:r w:rsidR="0029250D" w:rsidRPr="0068571B">
        <w:rPr>
          <w:rFonts w:ascii="Times New Roman" w:hAnsi="Times New Roman" w:cs="Times New Roman"/>
          <w:sz w:val="24"/>
          <w:szCs w:val="24"/>
        </w:rPr>
        <w:t>This specif</w:t>
      </w:r>
      <w:r w:rsidR="006B692F" w:rsidRPr="0068571B">
        <w:rPr>
          <w:rFonts w:ascii="Times New Roman" w:hAnsi="Times New Roman" w:cs="Times New Roman"/>
          <w:sz w:val="24"/>
          <w:szCs w:val="24"/>
        </w:rPr>
        <w:t xml:space="preserve">ic topic will include five </w:t>
      </w:r>
      <w:r w:rsidR="0029250D" w:rsidRPr="0068571B">
        <w:rPr>
          <w:rFonts w:ascii="Times New Roman" w:hAnsi="Times New Roman" w:cs="Times New Roman"/>
          <w:sz w:val="24"/>
          <w:szCs w:val="24"/>
        </w:rPr>
        <w:t>learning objectives new employees will be expected to me</w:t>
      </w:r>
      <w:r w:rsidR="000A1AAF" w:rsidRPr="0068571B">
        <w:rPr>
          <w:rFonts w:ascii="Times New Roman" w:hAnsi="Times New Roman" w:cs="Times New Roman"/>
          <w:sz w:val="24"/>
          <w:szCs w:val="24"/>
        </w:rPr>
        <w:t xml:space="preserve">et following course completion, which includes learners being able </w:t>
      </w:r>
      <w:r w:rsidR="006B692F" w:rsidRPr="0068571B">
        <w:rPr>
          <w:rFonts w:ascii="Times New Roman" w:hAnsi="Times New Roman" w:cs="Times New Roman"/>
          <w:sz w:val="24"/>
          <w:szCs w:val="24"/>
        </w:rPr>
        <w:t>to identify the benefits of giving</w:t>
      </w:r>
      <w:r w:rsidR="00542EF4" w:rsidRPr="0068571B">
        <w:rPr>
          <w:rFonts w:ascii="Times New Roman" w:hAnsi="Times New Roman" w:cs="Times New Roman"/>
          <w:sz w:val="24"/>
          <w:szCs w:val="24"/>
        </w:rPr>
        <w:t xml:space="preserve"> superior customer service,</w:t>
      </w:r>
      <w:r w:rsidR="006B692F" w:rsidRPr="0068571B">
        <w:rPr>
          <w:rFonts w:ascii="Times New Roman" w:hAnsi="Times New Roman" w:cs="Times New Roman"/>
          <w:sz w:val="24"/>
          <w:szCs w:val="24"/>
        </w:rPr>
        <w:t xml:space="preserve"> understanding </w:t>
      </w:r>
      <w:r w:rsidR="00542EF4" w:rsidRPr="0068571B">
        <w:rPr>
          <w:rFonts w:ascii="Times New Roman" w:hAnsi="Times New Roman" w:cs="Times New Roman"/>
          <w:sz w:val="24"/>
          <w:szCs w:val="24"/>
        </w:rPr>
        <w:t>how to limit distractions, and practice active listening.</w:t>
      </w:r>
    </w:p>
    <w:p w:rsidR="00010348" w:rsidRPr="0068571B" w:rsidRDefault="00010348" w:rsidP="00DC7A0B">
      <w:pPr>
        <w:spacing w:after="0" w:line="480" w:lineRule="auto"/>
        <w:rPr>
          <w:rFonts w:ascii="Times New Roman" w:hAnsi="Times New Roman" w:cs="Times New Roman"/>
          <w:sz w:val="24"/>
          <w:szCs w:val="24"/>
          <w:u w:val="single"/>
        </w:rPr>
      </w:pPr>
      <w:r w:rsidRPr="0068571B">
        <w:rPr>
          <w:rFonts w:ascii="Times New Roman" w:hAnsi="Times New Roman" w:cs="Times New Roman"/>
          <w:sz w:val="24"/>
          <w:szCs w:val="24"/>
          <w:u w:val="single"/>
        </w:rPr>
        <w:t>Target Learner Analysis:</w:t>
      </w:r>
    </w:p>
    <w:p w:rsidR="0021387E" w:rsidRPr="0068571B" w:rsidRDefault="00010348" w:rsidP="00DC7A0B">
      <w:p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ab/>
        <w:t>The target learners for this e-learning course will be</w:t>
      </w:r>
      <w:r w:rsidR="0021387E" w:rsidRPr="0068571B">
        <w:rPr>
          <w:rFonts w:ascii="Times New Roman" w:hAnsi="Times New Roman" w:cs="Times New Roman"/>
          <w:sz w:val="24"/>
          <w:szCs w:val="24"/>
        </w:rPr>
        <w:t xml:space="preserve"> for</w:t>
      </w:r>
      <w:r w:rsidRPr="0068571B">
        <w:rPr>
          <w:rFonts w:ascii="Times New Roman" w:hAnsi="Times New Roman" w:cs="Times New Roman"/>
          <w:sz w:val="24"/>
          <w:szCs w:val="24"/>
        </w:rPr>
        <w:t xml:space="preserve"> new </w:t>
      </w:r>
      <w:proofErr w:type="spellStart"/>
      <w:r w:rsidRPr="0068571B">
        <w:rPr>
          <w:rFonts w:ascii="Times New Roman" w:hAnsi="Times New Roman" w:cs="Times New Roman"/>
          <w:sz w:val="24"/>
          <w:szCs w:val="24"/>
        </w:rPr>
        <w:t>Payc</w:t>
      </w:r>
      <w:r w:rsidR="0021387E" w:rsidRPr="0068571B">
        <w:rPr>
          <w:rFonts w:ascii="Times New Roman" w:hAnsi="Times New Roman" w:cs="Times New Roman"/>
          <w:sz w:val="24"/>
          <w:szCs w:val="24"/>
        </w:rPr>
        <w:t>or</w:t>
      </w:r>
      <w:proofErr w:type="spellEnd"/>
      <w:r w:rsidR="0021387E" w:rsidRPr="0068571B">
        <w:rPr>
          <w:rFonts w:ascii="Times New Roman" w:hAnsi="Times New Roman" w:cs="Times New Roman"/>
          <w:sz w:val="24"/>
          <w:szCs w:val="24"/>
        </w:rPr>
        <w:t xml:space="preserve"> employees since a majority of client interactions take place through phone conversations. Since this course will be self-paced, and </w:t>
      </w:r>
      <w:r w:rsidR="006B692F" w:rsidRPr="0068571B">
        <w:rPr>
          <w:rFonts w:ascii="Times New Roman" w:hAnsi="Times New Roman" w:cs="Times New Roman"/>
          <w:sz w:val="24"/>
          <w:szCs w:val="24"/>
        </w:rPr>
        <w:t>a</w:t>
      </w:r>
      <w:r w:rsidR="0021387E" w:rsidRPr="0068571B">
        <w:rPr>
          <w:rFonts w:ascii="Times New Roman" w:hAnsi="Times New Roman" w:cs="Times New Roman"/>
          <w:sz w:val="24"/>
          <w:szCs w:val="24"/>
        </w:rPr>
        <w:t xml:space="preserve"> familiar subject it will allow learners to digest information at their own pace, while building upon their current phone skills.</w:t>
      </w:r>
      <w:r w:rsidR="006B692F" w:rsidRPr="0068571B">
        <w:rPr>
          <w:rFonts w:ascii="Times New Roman" w:hAnsi="Times New Roman" w:cs="Times New Roman"/>
          <w:sz w:val="24"/>
          <w:szCs w:val="24"/>
        </w:rPr>
        <w:t xml:space="preserve"> The expectation is this course will help </w:t>
      </w:r>
      <w:proofErr w:type="spellStart"/>
      <w:r w:rsidR="006B692F" w:rsidRPr="0068571B">
        <w:rPr>
          <w:rFonts w:ascii="Times New Roman" w:hAnsi="Times New Roman" w:cs="Times New Roman"/>
          <w:sz w:val="24"/>
          <w:szCs w:val="24"/>
        </w:rPr>
        <w:t>Paycor</w:t>
      </w:r>
      <w:proofErr w:type="spellEnd"/>
      <w:r w:rsidR="0021387E" w:rsidRPr="0068571B">
        <w:rPr>
          <w:rFonts w:ascii="Times New Roman" w:hAnsi="Times New Roman" w:cs="Times New Roman"/>
          <w:sz w:val="24"/>
          <w:szCs w:val="24"/>
        </w:rPr>
        <w:t xml:space="preserve"> employees</w:t>
      </w:r>
      <w:r w:rsidR="006B692F" w:rsidRPr="0068571B">
        <w:rPr>
          <w:rFonts w:ascii="Times New Roman" w:hAnsi="Times New Roman" w:cs="Times New Roman"/>
          <w:sz w:val="24"/>
          <w:szCs w:val="24"/>
        </w:rPr>
        <w:t xml:space="preserve"> bring their </w:t>
      </w:r>
      <w:r w:rsidR="0021387E" w:rsidRPr="0068571B">
        <w:rPr>
          <w:rFonts w:ascii="Times New Roman" w:hAnsi="Times New Roman" w:cs="Times New Roman"/>
          <w:sz w:val="24"/>
          <w:szCs w:val="24"/>
        </w:rPr>
        <w:t xml:space="preserve">phone skills to </w:t>
      </w:r>
      <w:r w:rsidR="006B692F" w:rsidRPr="0068571B">
        <w:rPr>
          <w:rFonts w:ascii="Times New Roman" w:hAnsi="Times New Roman" w:cs="Times New Roman"/>
          <w:sz w:val="24"/>
          <w:szCs w:val="24"/>
        </w:rPr>
        <w:t>a s</w:t>
      </w:r>
      <w:r w:rsidR="0021387E" w:rsidRPr="0068571B">
        <w:rPr>
          <w:rFonts w:ascii="Times New Roman" w:hAnsi="Times New Roman" w:cs="Times New Roman"/>
          <w:sz w:val="24"/>
          <w:szCs w:val="24"/>
        </w:rPr>
        <w:t xml:space="preserve">uperior level. </w:t>
      </w:r>
    </w:p>
    <w:p w:rsidR="006B6FDA" w:rsidRDefault="006B6FDA" w:rsidP="00DC7A0B">
      <w:pPr>
        <w:spacing w:after="0" w:line="480" w:lineRule="auto"/>
        <w:rPr>
          <w:rFonts w:ascii="Times New Roman" w:hAnsi="Times New Roman" w:cs="Times New Roman"/>
          <w:sz w:val="24"/>
          <w:szCs w:val="24"/>
          <w:u w:val="single"/>
        </w:rPr>
      </w:pPr>
    </w:p>
    <w:p w:rsidR="006B6FDA" w:rsidRDefault="006B6FDA" w:rsidP="00DC7A0B">
      <w:pPr>
        <w:spacing w:after="0" w:line="480" w:lineRule="auto"/>
        <w:rPr>
          <w:rFonts w:ascii="Times New Roman" w:hAnsi="Times New Roman" w:cs="Times New Roman"/>
          <w:sz w:val="24"/>
          <w:szCs w:val="24"/>
          <w:u w:val="single"/>
        </w:rPr>
      </w:pPr>
    </w:p>
    <w:p w:rsidR="006B6FDA" w:rsidRDefault="006B6FDA" w:rsidP="00DC7A0B">
      <w:pPr>
        <w:spacing w:after="0" w:line="480" w:lineRule="auto"/>
        <w:rPr>
          <w:rFonts w:ascii="Times New Roman" w:hAnsi="Times New Roman" w:cs="Times New Roman"/>
          <w:sz w:val="24"/>
          <w:szCs w:val="24"/>
          <w:u w:val="single"/>
        </w:rPr>
      </w:pPr>
    </w:p>
    <w:p w:rsidR="00C54D2C" w:rsidRDefault="00C54D2C" w:rsidP="00DC7A0B">
      <w:pPr>
        <w:spacing w:after="0" w:line="480" w:lineRule="auto"/>
        <w:rPr>
          <w:rFonts w:ascii="Times New Roman" w:hAnsi="Times New Roman" w:cs="Times New Roman"/>
          <w:sz w:val="24"/>
          <w:szCs w:val="24"/>
          <w:u w:val="single"/>
        </w:rPr>
      </w:pPr>
    </w:p>
    <w:p w:rsidR="0021387E" w:rsidRPr="0068571B" w:rsidRDefault="00DE3FD0" w:rsidP="00DC7A0B">
      <w:pPr>
        <w:spacing w:after="0" w:line="480" w:lineRule="auto"/>
        <w:rPr>
          <w:rFonts w:ascii="Times New Roman" w:hAnsi="Times New Roman" w:cs="Times New Roman"/>
          <w:sz w:val="24"/>
          <w:szCs w:val="24"/>
        </w:rPr>
      </w:pPr>
      <w:r w:rsidRPr="0068571B">
        <w:rPr>
          <w:rFonts w:ascii="Times New Roman" w:hAnsi="Times New Roman" w:cs="Times New Roman"/>
          <w:sz w:val="24"/>
          <w:szCs w:val="24"/>
          <w:u w:val="single"/>
        </w:rPr>
        <w:lastRenderedPageBreak/>
        <w:t>I</w:t>
      </w:r>
      <w:r w:rsidR="0021387E" w:rsidRPr="0068571B">
        <w:rPr>
          <w:rFonts w:ascii="Times New Roman" w:hAnsi="Times New Roman" w:cs="Times New Roman"/>
          <w:sz w:val="24"/>
          <w:szCs w:val="24"/>
          <w:u w:val="single"/>
        </w:rPr>
        <w:t>ntended Instruction:</w:t>
      </w:r>
    </w:p>
    <w:p w:rsidR="0021387E" w:rsidRPr="0068571B" w:rsidRDefault="0021387E" w:rsidP="00DC7A0B">
      <w:p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ab/>
      </w:r>
      <w:r w:rsidR="00C315D3" w:rsidRPr="0068571B">
        <w:rPr>
          <w:rFonts w:ascii="Times New Roman" w:hAnsi="Times New Roman" w:cs="Times New Roman"/>
          <w:sz w:val="24"/>
          <w:szCs w:val="24"/>
        </w:rPr>
        <w:t xml:space="preserve">This course will be a standalone self-paced module which will include samples of real-life phone interactions between </w:t>
      </w:r>
      <w:proofErr w:type="spellStart"/>
      <w:r w:rsidR="00C315D3" w:rsidRPr="0068571B">
        <w:rPr>
          <w:rFonts w:ascii="Times New Roman" w:hAnsi="Times New Roman" w:cs="Times New Roman"/>
          <w:sz w:val="24"/>
          <w:szCs w:val="24"/>
        </w:rPr>
        <w:t>Paycor</w:t>
      </w:r>
      <w:proofErr w:type="spellEnd"/>
      <w:r w:rsidR="00C315D3" w:rsidRPr="0068571B">
        <w:rPr>
          <w:rFonts w:ascii="Times New Roman" w:hAnsi="Times New Roman" w:cs="Times New Roman"/>
          <w:sz w:val="24"/>
          <w:szCs w:val="24"/>
        </w:rPr>
        <w:t xml:space="preserve"> employees and clients. I think sometimes humor is something people are afraid to include in e-lear</w:t>
      </w:r>
      <w:bookmarkStart w:id="0" w:name="_GoBack"/>
      <w:bookmarkEnd w:id="0"/>
      <w:r w:rsidR="00C315D3" w:rsidRPr="0068571B">
        <w:rPr>
          <w:rFonts w:ascii="Times New Roman" w:hAnsi="Times New Roman" w:cs="Times New Roman"/>
          <w:sz w:val="24"/>
          <w:szCs w:val="24"/>
        </w:rPr>
        <w:t xml:space="preserve">ning courses but with this topic, I plan to include some short videos on </w:t>
      </w:r>
      <w:r w:rsidR="006B692F" w:rsidRPr="0068571B">
        <w:rPr>
          <w:rFonts w:ascii="Times New Roman" w:hAnsi="Times New Roman" w:cs="Times New Roman"/>
          <w:sz w:val="24"/>
          <w:szCs w:val="24"/>
        </w:rPr>
        <w:t xml:space="preserve">humorous phone calls between clients and employees. </w:t>
      </w:r>
      <w:r w:rsidR="00C315D3" w:rsidRPr="0068571B">
        <w:rPr>
          <w:rFonts w:ascii="Times New Roman" w:hAnsi="Times New Roman" w:cs="Times New Roman"/>
          <w:sz w:val="24"/>
          <w:szCs w:val="24"/>
        </w:rPr>
        <w:t xml:space="preserve">Since phone interactions are something that have been around for a while, it will be critical to keep the learners engaged with humor, and clear, specific ways to improve client interactions. In order to enter the course, they must have internet access and be a current </w:t>
      </w:r>
      <w:proofErr w:type="spellStart"/>
      <w:r w:rsidR="00C315D3" w:rsidRPr="0068571B">
        <w:rPr>
          <w:rFonts w:ascii="Times New Roman" w:hAnsi="Times New Roman" w:cs="Times New Roman"/>
          <w:sz w:val="24"/>
          <w:szCs w:val="24"/>
        </w:rPr>
        <w:t>Paycor</w:t>
      </w:r>
      <w:proofErr w:type="spellEnd"/>
      <w:r w:rsidR="00C315D3" w:rsidRPr="0068571B">
        <w:rPr>
          <w:rFonts w:ascii="Times New Roman" w:hAnsi="Times New Roman" w:cs="Times New Roman"/>
          <w:sz w:val="24"/>
          <w:szCs w:val="24"/>
        </w:rPr>
        <w:t xml:space="preserve"> employee. </w:t>
      </w:r>
      <w:r w:rsidR="007747A1" w:rsidRPr="0068571B">
        <w:rPr>
          <w:rFonts w:ascii="Times New Roman" w:hAnsi="Times New Roman" w:cs="Times New Roman"/>
          <w:sz w:val="24"/>
          <w:szCs w:val="24"/>
        </w:rPr>
        <w:t xml:space="preserve">Throughout the course, there will be some check points where learners will complete some games or questions on the given learning objectives. I also want to include a pre/post assessment to gauge what they think is important in a phone call before and after the course. </w:t>
      </w:r>
    </w:p>
    <w:p w:rsidR="007747A1" w:rsidRPr="0068571B" w:rsidRDefault="007747A1" w:rsidP="00DC7A0B">
      <w:pPr>
        <w:spacing w:after="0" w:line="480" w:lineRule="auto"/>
        <w:rPr>
          <w:rFonts w:ascii="Times New Roman" w:hAnsi="Times New Roman" w:cs="Times New Roman"/>
          <w:sz w:val="24"/>
          <w:szCs w:val="24"/>
          <w:u w:val="single"/>
        </w:rPr>
      </w:pPr>
      <w:r w:rsidRPr="0068571B">
        <w:rPr>
          <w:rFonts w:ascii="Times New Roman" w:hAnsi="Times New Roman" w:cs="Times New Roman"/>
          <w:sz w:val="24"/>
          <w:szCs w:val="24"/>
          <w:u w:val="single"/>
        </w:rPr>
        <w:t>Learning Environment/Proposed Delivery Method:</w:t>
      </w:r>
    </w:p>
    <w:p w:rsidR="007747A1" w:rsidRPr="0068571B" w:rsidRDefault="007747A1" w:rsidP="00DC7A0B">
      <w:p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ab/>
      </w:r>
      <w:r w:rsidR="00402034" w:rsidRPr="0068571B">
        <w:rPr>
          <w:rFonts w:ascii="Times New Roman" w:hAnsi="Times New Roman" w:cs="Times New Roman"/>
          <w:sz w:val="24"/>
          <w:szCs w:val="24"/>
        </w:rPr>
        <w:t xml:space="preserve">Since I am working with </w:t>
      </w:r>
      <w:proofErr w:type="spellStart"/>
      <w:r w:rsidR="00402034" w:rsidRPr="0068571B">
        <w:rPr>
          <w:rFonts w:ascii="Times New Roman" w:hAnsi="Times New Roman" w:cs="Times New Roman"/>
          <w:sz w:val="24"/>
          <w:szCs w:val="24"/>
        </w:rPr>
        <w:t>Paycor</w:t>
      </w:r>
      <w:proofErr w:type="spellEnd"/>
      <w:r w:rsidR="00402034" w:rsidRPr="0068571B">
        <w:rPr>
          <w:rFonts w:ascii="Times New Roman" w:hAnsi="Times New Roman" w:cs="Times New Roman"/>
          <w:sz w:val="24"/>
          <w:szCs w:val="24"/>
        </w:rPr>
        <w:t xml:space="preserve"> on this training, I will be utilizing Adobe Captivate as the e-learning platform. I have worked with this product before, </w:t>
      </w:r>
      <w:r w:rsidR="006B692F" w:rsidRPr="0068571B">
        <w:rPr>
          <w:rFonts w:ascii="Times New Roman" w:hAnsi="Times New Roman" w:cs="Times New Roman"/>
          <w:sz w:val="24"/>
          <w:szCs w:val="24"/>
        </w:rPr>
        <w:t>and</w:t>
      </w:r>
      <w:r w:rsidR="00402034" w:rsidRPr="0068571B">
        <w:rPr>
          <w:rFonts w:ascii="Times New Roman" w:hAnsi="Times New Roman" w:cs="Times New Roman"/>
          <w:sz w:val="24"/>
          <w:szCs w:val="24"/>
        </w:rPr>
        <w:t xml:space="preserve"> have found it challenging to use in the past. I am also hoping to include some different technologies to embed in the training. </w:t>
      </w:r>
      <w:r w:rsidR="003D3F3B" w:rsidRPr="0068571B">
        <w:rPr>
          <w:rFonts w:ascii="Times New Roman" w:hAnsi="Times New Roman" w:cs="Times New Roman"/>
          <w:sz w:val="24"/>
          <w:szCs w:val="24"/>
        </w:rPr>
        <w:t xml:space="preserve">In regards to the LMS, I will be using </w:t>
      </w:r>
      <w:proofErr w:type="spellStart"/>
      <w:r w:rsidR="003D3F3B" w:rsidRPr="0068571B">
        <w:rPr>
          <w:rFonts w:ascii="Times New Roman" w:hAnsi="Times New Roman" w:cs="Times New Roman"/>
          <w:sz w:val="24"/>
          <w:szCs w:val="24"/>
        </w:rPr>
        <w:t>Paycor’s</w:t>
      </w:r>
      <w:proofErr w:type="spellEnd"/>
      <w:r w:rsidR="003D3F3B" w:rsidRPr="0068571B">
        <w:rPr>
          <w:rFonts w:ascii="Times New Roman" w:hAnsi="Times New Roman" w:cs="Times New Roman"/>
          <w:sz w:val="24"/>
          <w:szCs w:val="24"/>
        </w:rPr>
        <w:t xml:space="preserve"> current technology. </w:t>
      </w:r>
      <w:proofErr w:type="spellStart"/>
      <w:r w:rsidR="00930E09" w:rsidRPr="0068571B">
        <w:rPr>
          <w:rFonts w:ascii="Times New Roman" w:hAnsi="Times New Roman" w:cs="Times New Roman"/>
          <w:sz w:val="24"/>
          <w:szCs w:val="24"/>
        </w:rPr>
        <w:t>Paycor</w:t>
      </w:r>
      <w:proofErr w:type="spellEnd"/>
      <w:r w:rsidR="00930E09" w:rsidRPr="0068571B">
        <w:rPr>
          <w:rFonts w:ascii="Times New Roman" w:hAnsi="Times New Roman" w:cs="Times New Roman"/>
          <w:sz w:val="24"/>
          <w:szCs w:val="24"/>
        </w:rPr>
        <w:t xml:space="preserve"> employees will access the training through </w:t>
      </w:r>
      <w:r w:rsidR="002A6BD2" w:rsidRPr="0068571B">
        <w:rPr>
          <w:rFonts w:ascii="Times New Roman" w:hAnsi="Times New Roman" w:cs="Times New Roman"/>
          <w:sz w:val="24"/>
          <w:szCs w:val="24"/>
        </w:rPr>
        <w:t xml:space="preserve">our internal website. I have had conversations with our manager of learning on what technologies they are using, and </w:t>
      </w:r>
      <w:r w:rsidR="00DE3FD0" w:rsidRPr="0068571B">
        <w:rPr>
          <w:rFonts w:ascii="Times New Roman" w:hAnsi="Times New Roman" w:cs="Times New Roman"/>
          <w:sz w:val="24"/>
          <w:szCs w:val="24"/>
        </w:rPr>
        <w:t xml:space="preserve">how it will be hosted for employees. </w:t>
      </w:r>
    </w:p>
    <w:p w:rsidR="00542EF4" w:rsidRPr="0068571B" w:rsidRDefault="00542EF4" w:rsidP="00DC7A0B">
      <w:pPr>
        <w:spacing w:after="0" w:line="480" w:lineRule="auto"/>
        <w:rPr>
          <w:rFonts w:ascii="Times New Roman" w:hAnsi="Times New Roman" w:cs="Times New Roman"/>
          <w:sz w:val="24"/>
          <w:szCs w:val="24"/>
        </w:rPr>
      </w:pPr>
      <w:r w:rsidRPr="0068571B">
        <w:rPr>
          <w:rFonts w:ascii="Times New Roman" w:hAnsi="Times New Roman" w:cs="Times New Roman"/>
          <w:sz w:val="24"/>
          <w:szCs w:val="24"/>
          <w:u w:val="single"/>
        </w:rPr>
        <w:t>Learning Objectives:</w:t>
      </w:r>
      <w:r w:rsidR="00206B25" w:rsidRPr="0068571B">
        <w:rPr>
          <w:rFonts w:ascii="Times New Roman" w:hAnsi="Times New Roman" w:cs="Times New Roman"/>
          <w:sz w:val="24"/>
          <w:szCs w:val="24"/>
          <w:u w:val="single"/>
        </w:rPr>
        <w:t xml:space="preserve"> </w:t>
      </w:r>
      <w:r w:rsidR="00206B25" w:rsidRPr="0068571B">
        <w:rPr>
          <w:rFonts w:ascii="Times New Roman" w:hAnsi="Times New Roman" w:cs="Times New Roman"/>
          <w:sz w:val="24"/>
          <w:szCs w:val="24"/>
        </w:rPr>
        <w:t xml:space="preserve">(Utilizing Robert </w:t>
      </w:r>
      <w:proofErr w:type="spellStart"/>
      <w:r w:rsidR="00206B25" w:rsidRPr="0068571B">
        <w:rPr>
          <w:rFonts w:ascii="Times New Roman" w:hAnsi="Times New Roman" w:cs="Times New Roman"/>
          <w:sz w:val="24"/>
          <w:szCs w:val="24"/>
        </w:rPr>
        <w:t>Mager’</w:t>
      </w:r>
      <w:r w:rsidR="009D31D9" w:rsidRPr="0068571B">
        <w:rPr>
          <w:rFonts w:ascii="Times New Roman" w:hAnsi="Times New Roman" w:cs="Times New Roman"/>
          <w:sz w:val="24"/>
          <w:szCs w:val="24"/>
        </w:rPr>
        <w:t>s</w:t>
      </w:r>
      <w:proofErr w:type="spellEnd"/>
      <w:r w:rsidR="009D31D9" w:rsidRPr="0068571B">
        <w:rPr>
          <w:rFonts w:ascii="Times New Roman" w:hAnsi="Times New Roman" w:cs="Times New Roman"/>
          <w:sz w:val="24"/>
          <w:szCs w:val="24"/>
        </w:rPr>
        <w:t xml:space="preserve"> </w:t>
      </w:r>
      <w:r w:rsidR="00206B25" w:rsidRPr="0068571B">
        <w:rPr>
          <w:rFonts w:ascii="Times New Roman" w:hAnsi="Times New Roman" w:cs="Times New Roman"/>
          <w:sz w:val="24"/>
          <w:szCs w:val="24"/>
        </w:rPr>
        <w:t>Theory)</w:t>
      </w:r>
    </w:p>
    <w:p w:rsidR="00542EF4" w:rsidRPr="0068571B" w:rsidRDefault="00543BBB" w:rsidP="00542EF4">
      <w:pPr>
        <w:pStyle w:val="ListParagraph"/>
        <w:numPr>
          <w:ilvl w:val="0"/>
          <w:numId w:val="1"/>
        </w:num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Given</w:t>
      </w:r>
      <w:r w:rsidR="00206B25" w:rsidRPr="0068571B">
        <w:rPr>
          <w:rFonts w:ascii="Times New Roman" w:hAnsi="Times New Roman" w:cs="Times New Roman"/>
          <w:sz w:val="24"/>
          <w:szCs w:val="24"/>
        </w:rPr>
        <w:t xml:space="preserve"> </w:t>
      </w:r>
      <w:r w:rsidR="00160995" w:rsidRPr="0068571B">
        <w:rPr>
          <w:rFonts w:ascii="Times New Roman" w:hAnsi="Times New Roman" w:cs="Times New Roman"/>
          <w:sz w:val="24"/>
          <w:szCs w:val="24"/>
        </w:rPr>
        <w:t>real-life</w:t>
      </w:r>
      <w:r w:rsidR="009D31D9" w:rsidRPr="0068571B">
        <w:rPr>
          <w:rFonts w:ascii="Times New Roman" w:hAnsi="Times New Roman" w:cs="Times New Roman"/>
          <w:sz w:val="24"/>
          <w:szCs w:val="24"/>
        </w:rPr>
        <w:t xml:space="preserve"> recorded</w:t>
      </w:r>
      <w:r w:rsidR="00160995" w:rsidRPr="0068571B">
        <w:rPr>
          <w:rFonts w:ascii="Times New Roman" w:hAnsi="Times New Roman" w:cs="Times New Roman"/>
          <w:sz w:val="24"/>
          <w:szCs w:val="24"/>
        </w:rPr>
        <w:t xml:space="preserve"> client </w:t>
      </w:r>
      <w:r w:rsidR="00206B25" w:rsidRPr="0068571B">
        <w:rPr>
          <w:rFonts w:ascii="Times New Roman" w:hAnsi="Times New Roman" w:cs="Times New Roman"/>
          <w:sz w:val="24"/>
          <w:szCs w:val="24"/>
        </w:rPr>
        <w:t xml:space="preserve">phone </w:t>
      </w:r>
      <w:r w:rsidR="00160995" w:rsidRPr="0068571B">
        <w:rPr>
          <w:rFonts w:ascii="Times New Roman" w:hAnsi="Times New Roman" w:cs="Times New Roman"/>
          <w:sz w:val="24"/>
          <w:szCs w:val="24"/>
        </w:rPr>
        <w:t>interaction</w:t>
      </w:r>
      <w:r w:rsidRPr="0068571B">
        <w:rPr>
          <w:rFonts w:ascii="Times New Roman" w:hAnsi="Times New Roman" w:cs="Times New Roman"/>
          <w:sz w:val="24"/>
          <w:szCs w:val="24"/>
        </w:rPr>
        <w:t>s</w:t>
      </w:r>
      <w:r w:rsidR="009D31D9" w:rsidRPr="0068571B">
        <w:rPr>
          <w:rFonts w:ascii="Times New Roman" w:hAnsi="Times New Roman" w:cs="Times New Roman"/>
          <w:sz w:val="24"/>
          <w:szCs w:val="24"/>
        </w:rPr>
        <w:t xml:space="preserve"> with a </w:t>
      </w:r>
      <w:proofErr w:type="spellStart"/>
      <w:r w:rsidR="009D31D9" w:rsidRPr="0068571B">
        <w:rPr>
          <w:rFonts w:ascii="Times New Roman" w:hAnsi="Times New Roman" w:cs="Times New Roman"/>
          <w:sz w:val="24"/>
          <w:szCs w:val="24"/>
        </w:rPr>
        <w:t>Paycor</w:t>
      </w:r>
      <w:proofErr w:type="spellEnd"/>
      <w:r w:rsidR="009D31D9" w:rsidRPr="0068571B">
        <w:rPr>
          <w:rFonts w:ascii="Times New Roman" w:hAnsi="Times New Roman" w:cs="Times New Roman"/>
          <w:sz w:val="24"/>
          <w:szCs w:val="24"/>
        </w:rPr>
        <w:t xml:space="preserve"> associate</w:t>
      </w:r>
      <w:r w:rsidR="00206B25" w:rsidRPr="0068571B">
        <w:rPr>
          <w:rFonts w:ascii="Times New Roman" w:hAnsi="Times New Roman" w:cs="Times New Roman"/>
          <w:sz w:val="24"/>
          <w:szCs w:val="24"/>
        </w:rPr>
        <w:t xml:space="preserve">, learners </w:t>
      </w:r>
      <w:r w:rsidR="0018270D" w:rsidRPr="0068571B">
        <w:rPr>
          <w:rFonts w:ascii="Times New Roman" w:hAnsi="Times New Roman" w:cs="Times New Roman"/>
          <w:sz w:val="24"/>
          <w:szCs w:val="24"/>
        </w:rPr>
        <w:t xml:space="preserve">will successfully </w:t>
      </w:r>
      <w:r w:rsidR="00010348" w:rsidRPr="0068571B">
        <w:rPr>
          <w:rFonts w:ascii="Times New Roman" w:hAnsi="Times New Roman" w:cs="Times New Roman"/>
          <w:sz w:val="24"/>
          <w:szCs w:val="24"/>
        </w:rPr>
        <w:t>identify</w:t>
      </w:r>
      <w:r w:rsidR="0018270D" w:rsidRPr="0068571B">
        <w:rPr>
          <w:rFonts w:ascii="Times New Roman" w:hAnsi="Times New Roman" w:cs="Times New Roman"/>
          <w:sz w:val="24"/>
          <w:szCs w:val="24"/>
        </w:rPr>
        <w:t xml:space="preserve"> specific client needs. </w:t>
      </w:r>
    </w:p>
    <w:p w:rsidR="00226647" w:rsidRPr="0068571B" w:rsidRDefault="00543BBB" w:rsidP="00226647">
      <w:pPr>
        <w:pStyle w:val="ListParagraph"/>
        <w:numPr>
          <w:ilvl w:val="0"/>
          <w:numId w:val="1"/>
        </w:num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Understand how to demonstrate a professional image</w:t>
      </w:r>
      <w:r w:rsidR="0018270D" w:rsidRPr="0068571B">
        <w:rPr>
          <w:rFonts w:ascii="Times New Roman" w:hAnsi="Times New Roman" w:cs="Times New Roman"/>
          <w:sz w:val="24"/>
          <w:szCs w:val="24"/>
        </w:rPr>
        <w:t xml:space="preserve"> during client</w:t>
      </w:r>
      <w:r w:rsidRPr="0068571B">
        <w:rPr>
          <w:rFonts w:ascii="Times New Roman" w:hAnsi="Times New Roman" w:cs="Times New Roman"/>
          <w:sz w:val="24"/>
          <w:szCs w:val="24"/>
        </w:rPr>
        <w:t xml:space="preserve"> </w:t>
      </w:r>
      <w:r w:rsidR="0018270D" w:rsidRPr="0068571B">
        <w:rPr>
          <w:rFonts w:ascii="Times New Roman" w:hAnsi="Times New Roman" w:cs="Times New Roman"/>
          <w:sz w:val="24"/>
          <w:szCs w:val="24"/>
        </w:rPr>
        <w:t>p</w:t>
      </w:r>
      <w:r w:rsidRPr="0068571B">
        <w:rPr>
          <w:rFonts w:ascii="Times New Roman" w:hAnsi="Times New Roman" w:cs="Times New Roman"/>
          <w:sz w:val="24"/>
          <w:szCs w:val="24"/>
        </w:rPr>
        <w:t xml:space="preserve">hone </w:t>
      </w:r>
      <w:r w:rsidR="0018270D" w:rsidRPr="0068571B">
        <w:rPr>
          <w:rFonts w:ascii="Times New Roman" w:hAnsi="Times New Roman" w:cs="Times New Roman"/>
          <w:sz w:val="24"/>
          <w:szCs w:val="24"/>
        </w:rPr>
        <w:t>interactions by applying at least three ways to provide remarkable service to the client.</w:t>
      </w:r>
      <w:r w:rsidRPr="0068571B">
        <w:rPr>
          <w:rFonts w:ascii="Times New Roman" w:hAnsi="Times New Roman" w:cs="Times New Roman"/>
          <w:sz w:val="24"/>
          <w:szCs w:val="24"/>
        </w:rPr>
        <w:t xml:space="preserve"> </w:t>
      </w:r>
    </w:p>
    <w:p w:rsidR="00543BBB" w:rsidRPr="0068571B" w:rsidRDefault="0018270D" w:rsidP="00542EF4">
      <w:pPr>
        <w:pStyle w:val="ListParagraph"/>
        <w:numPr>
          <w:ilvl w:val="0"/>
          <w:numId w:val="1"/>
        </w:numPr>
        <w:spacing w:after="0" w:line="480" w:lineRule="auto"/>
        <w:rPr>
          <w:rFonts w:ascii="Times New Roman" w:hAnsi="Times New Roman" w:cs="Times New Roman"/>
          <w:sz w:val="24"/>
          <w:szCs w:val="24"/>
        </w:rPr>
      </w:pPr>
      <w:r w:rsidRPr="0068571B">
        <w:rPr>
          <w:rFonts w:ascii="Times New Roman" w:hAnsi="Times New Roman" w:cs="Times New Roman"/>
          <w:sz w:val="24"/>
          <w:szCs w:val="24"/>
        </w:rPr>
        <w:lastRenderedPageBreak/>
        <w:t xml:space="preserve">Given a client phone interaction, learners will understand how </w:t>
      </w:r>
      <w:r w:rsidR="00226647" w:rsidRPr="0068571B">
        <w:rPr>
          <w:rFonts w:ascii="Times New Roman" w:hAnsi="Times New Roman" w:cs="Times New Roman"/>
          <w:sz w:val="24"/>
          <w:szCs w:val="24"/>
        </w:rPr>
        <w:t>to limit</w:t>
      </w:r>
      <w:r w:rsidR="00543BBB" w:rsidRPr="0068571B">
        <w:rPr>
          <w:rFonts w:ascii="Times New Roman" w:hAnsi="Times New Roman" w:cs="Times New Roman"/>
          <w:sz w:val="24"/>
          <w:szCs w:val="24"/>
        </w:rPr>
        <w:t xml:space="preserve"> distractions and practice active listening</w:t>
      </w:r>
      <w:r w:rsidR="00010348" w:rsidRPr="0068571B">
        <w:rPr>
          <w:rFonts w:ascii="Times New Roman" w:hAnsi="Times New Roman" w:cs="Times New Roman"/>
          <w:sz w:val="24"/>
          <w:szCs w:val="24"/>
        </w:rPr>
        <w:t xml:space="preserve"> </w:t>
      </w:r>
      <w:r w:rsidRPr="0068571B">
        <w:rPr>
          <w:rFonts w:ascii="Times New Roman" w:hAnsi="Times New Roman" w:cs="Times New Roman"/>
          <w:sz w:val="24"/>
          <w:szCs w:val="24"/>
        </w:rPr>
        <w:t xml:space="preserve">skills while </w:t>
      </w:r>
      <w:r w:rsidR="00010348" w:rsidRPr="0068571B">
        <w:rPr>
          <w:rFonts w:ascii="Times New Roman" w:hAnsi="Times New Roman" w:cs="Times New Roman"/>
          <w:sz w:val="24"/>
          <w:szCs w:val="24"/>
        </w:rPr>
        <w:t>on the phone with clients</w:t>
      </w:r>
      <w:r w:rsidR="00543BBB" w:rsidRPr="0068571B">
        <w:rPr>
          <w:rFonts w:ascii="Times New Roman" w:hAnsi="Times New Roman" w:cs="Times New Roman"/>
          <w:sz w:val="24"/>
          <w:szCs w:val="24"/>
        </w:rPr>
        <w:t xml:space="preserve">. </w:t>
      </w:r>
    </w:p>
    <w:p w:rsidR="00D15AA0" w:rsidRPr="0068571B" w:rsidRDefault="00543BBB" w:rsidP="00EA4547">
      <w:pPr>
        <w:pStyle w:val="ListParagraph"/>
        <w:numPr>
          <w:ilvl w:val="0"/>
          <w:numId w:val="1"/>
        </w:numPr>
        <w:spacing w:after="0" w:line="480" w:lineRule="auto"/>
        <w:rPr>
          <w:rFonts w:ascii="Times New Roman" w:hAnsi="Times New Roman" w:cs="Times New Roman"/>
          <w:sz w:val="24"/>
          <w:szCs w:val="24"/>
          <w:u w:val="single"/>
        </w:rPr>
      </w:pPr>
      <w:r w:rsidRPr="0068571B">
        <w:rPr>
          <w:rFonts w:ascii="Times New Roman" w:hAnsi="Times New Roman" w:cs="Times New Roman"/>
          <w:sz w:val="24"/>
          <w:szCs w:val="24"/>
        </w:rPr>
        <w:t xml:space="preserve">Given </w:t>
      </w:r>
      <w:r w:rsidR="0037456E" w:rsidRPr="0068571B">
        <w:rPr>
          <w:rFonts w:ascii="Times New Roman" w:hAnsi="Times New Roman" w:cs="Times New Roman"/>
          <w:sz w:val="24"/>
          <w:szCs w:val="24"/>
        </w:rPr>
        <w:t xml:space="preserve">a </w:t>
      </w:r>
      <w:r w:rsidRPr="0068571B">
        <w:rPr>
          <w:rFonts w:ascii="Times New Roman" w:hAnsi="Times New Roman" w:cs="Times New Roman"/>
          <w:sz w:val="24"/>
          <w:szCs w:val="24"/>
        </w:rPr>
        <w:t>specific</w:t>
      </w:r>
      <w:r w:rsidR="0018270D" w:rsidRPr="0068571B">
        <w:rPr>
          <w:rFonts w:ascii="Times New Roman" w:hAnsi="Times New Roman" w:cs="Times New Roman"/>
          <w:sz w:val="24"/>
          <w:szCs w:val="24"/>
        </w:rPr>
        <w:t xml:space="preserve"> product</w:t>
      </w:r>
      <w:r w:rsidR="0037456E" w:rsidRPr="0068571B">
        <w:rPr>
          <w:rFonts w:ascii="Times New Roman" w:hAnsi="Times New Roman" w:cs="Times New Roman"/>
          <w:sz w:val="24"/>
          <w:szCs w:val="24"/>
        </w:rPr>
        <w:t xml:space="preserve"> </w:t>
      </w:r>
      <w:r w:rsidR="0018270D" w:rsidRPr="0068571B">
        <w:rPr>
          <w:rFonts w:ascii="Times New Roman" w:hAnsi="Times New Roman" w:cs="Times New Roman"/>
          <w:sz w:val="24"/>
          <w:szCs w:val="24"/>
        </w:rPr>
        <w:t>issue</w:t>
      </w:r>
      <w:r w:rsidR="0037456E" w:rsidRPr="0068571B">
        <w:rPr>
          <w:rFonts w:ascii="Times New Roman" w:hAnsi="Times New Roman" w:cs="Times New Roman"/>
          <w:sz w:val="24"/>
          <w:szCs w:val="24"/>
        </w:rPr>
        <w:t xml:space="preserve">, learners will understand how </w:t>
      </w:r>
      <w:r w:rsidR="00D15AA0" w:rsidRPr="0068571B">
        <w:rPr>
          <w:rFonts w:ascii="Times New Roman" w:hAnsi="Times New Roman" w:cs="Times New Roman"/>
          <w:sz w:val="24"/>
          <w:szCs w:val="24"/>
        </w:rPr>
        <w:t>to incorporate</w:t>
      </w:r>
      <w:r w:rsidR="0018270D" w:rsidRPr="0068571B">
        <w:rPr>
          <w:rFonts w:ascii="Times New Roman" w:hAnsi="Times New Roman" w:cs="Times New Roman"/>
          <w:sz w:val="24"/>
          <w:szCs w:val="24"/>
        </w:rPr>
        <w:t xml:space="preserve"> confidence,</w:t>
      </w:r>
      <w:r w:rsidR="00D15AA0" w:rsidRPr="0068571B">
        <w:rPr>
          <w:rFonts w:ascii="Times New Roman" w:hAnsi="Times New Roman" w:cs="Times New Roman"/>
          <w:sz w:val="24"/>
          <w:szCs w:val="24"/>
        </w:rPr>
        <w:t xml:space="preserve"> </w:t>
      </w:r>
      <w:r w:rsidR="0037456E" w:rsidRPr="0068571B">
        <w:rPr>
          <w:rFonts w:ascii="Times New Roman" w:hAnsi="Times New Roman" w:cs="Times New Roman"/>
          <w:sz w:val="24"/>
          <w:szCs w:val="24"/>
        </w:rPr>
        <w:t xml:space="preserve">empathy statements, </w:t>
      </w:r>
      <w:r w:rsidR="00010348" w:rsidRPr="0068571B">
        <w:rPr>
          <w:rFonts w:ascii="Times New Roman" w:hAnsi="Times New Roman" w:cs="Times New Roman"/>
          <w:sz w:val="24"/>
          <w:szCs w:val="24"/>
        </w:rPr>
        <w:t>and</w:t>
      </w:r>
      <w:r w:rsidR="00D15AA0" w:rsidRPr="0068571B">
        <w:rPr>
          <w:rFonts w:ascii="Times New Roman" w:hAnsi="Times New Roman" w:cs="Times New Roman"/>
          <w:sz w:val="24"/>
          <w:szCs w:val="24"/>
        </w:rPr>
        <w:t xml:space="preserve"> the benefits of </w:t>
      </w:r>
      <w:r w:rsidR="00010348" w:rsidRPr="0068571B">
        <w:rPr>
          <w:rFonts w:ascii="Times New Roman" w:hAnsi="Times New Roman" w:cs="Times New Roman"/>
          <w:sz w:val="24"/>
          <w:szCs w:val="24"/>
        </w:rPr>
        <w:t>summarizing each</w:t>
      </w:r>
      <w:r w:rsidR="0037456E" w:rsidRPr="0068571B">
        <w:rPr>
          <w:rFonts w:ascii="Times New Roman" w:hAnsi="Times New Roman" w:cs="Times New Roman"/>
          <w:sz w:val="24"/>
          <w:szCs w:val="24"/>
        </w:rPr>
        <w:t xml:space="preserve"> phone call</w:t>
      </w:r>
      <w:r w:rsidR="00D15AA0" w:rsidRPr="0068571B">
        <w:rPr>
          <w:rFonts w:ascii="Times New Roman" w:hAnsi="Times New Roman" w:cs="Times New Roman"/>
          <w:sz w:val="24"/>
          <w:szCs w:val="24"/>
        </w:rPr>
        <w:t>.</w:t>
      </w:r>
    </w:p>
    <w:p w:rsidR="00E764FA" w:rsidRPr="0068571B" w:rsidRDefault="00BC39F1" w:rsidP="00E764FA">
      <w:pPr>
        <w:pStyle w:val="ListParagraph"/>
        <w:numPr>
          <w:ilvl w:val="0"/>
          <w:numId w:val="1"/>
        </w:numPr>
        <w:spacing w:after="0" w:line="480" w:lineRule="auto"/>
        <w:rPr>
          <w:rFonts w:ascii="Times New Roman" w:hAnsi="Times New Roman" w:cs="Times New Roman"/>
          <w:sz w:val="24"/>
          <w:szCs w:val="24"/>
          <w:u w:val="single"/>
        </w:rPr>
      </w:pPr>
      <w:r w:rsidRPr="0068571B">
        <w:rPr>
          <w:rFonts w:ascii="Times New Roman" w:hAnsi="Times New Roman" w:cs="Times New Roman"/>
          <w:sz w:val="24"/>
          <w:szCs w:val="24"/>
        </w:rPr>
        <w:t>L</w:t>
      </w:r>
      <w:r w:rsidR="00D15AA0" w:rsidRPr="0068571B">
        <w:rPr>
          <w:rFonts w:ascii="Times New Roman" w:hAnsi="Times New Roman" w:cs="Times New Roman"/>
          <w:sz w:val="24"/>
          <w:szCs w:val="24"/>
        </w:rPr>
        <w:t xml:space="preserve">earners will recognize the importance of </w:t>
      </w:r>
      <w:r w:rsidR="0018270D" w:rsidRPr="0068571B">
        <w:rPr>
          <w:rFonts w:ascii="Times New Roman" w:hAnsi="Times New Roman" w:cs="Times New Roman"/>
          <w:sz w:val="24"/>
          <w:szCs w:val="24"/>
        </w:rPr>
        <w:t xml:space="preserve">effective follow-up and logging the client interaction. </w:t>
      </w:r>
      <w:r w:rsidR="008E7E9B" w:rsidRPr="0068571B">
        <w:rPr>
          <w:rFonts w:ascii="Times New Roman" w:hAnsi="Times New Roman" w:cs="Times New Roman"/>
          <w:sz w:val="24"/>
          <w:szCs w:val="24"/>
        </w:rPr>
        <w:t xml:space="preserve"> </w:t>
      </w:r>
    </w:p>
    <w:p w:rsidR="00E764FA" w:rsidRPr="0068571B" w:rsidRDefault="00E764FA" w:rsidP="00E764FA">
      <w:p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ab/>
      </w:r>
      <w:r w:rsidR="00F3213C" w:rsidRPr="0068571B">
        <w:rPr>
          <w:rFonts w:ascii="Times New Roman" w:hAnsi="Times New Roman" w:cs="Times New Roman"/>
          <w:sz w:val="24"/>
          <w:szCs w:val="24"/>
        </w:rPr>
        <w:t xml:space="preserve">Learners must be able to understand how to effectively identify the reason a client would be calling, quickly resolve the concern or issue, and verify their needs were heard. From the internal side, the learner needs to limit distractions while on the phone, take thoughtful notes during the call, and finally log the call properly. They may struggle with the empathy portion of this training. The associate should always show empathy to the client needs and concerns. The clients have businesses to run, and do not want to spend a majority of their day on the phone with their payroll company. </w:t>
      </w:r>
    </w:p>
    <w:p w:rsidR="008D724F" w:rsidRPr="0068571B" w:rsidRDefault="008D724F" w:rsidP="00E764FA">
      <w:p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ab/>
        <w:t xml:space="preserve">Learners will complete a pre-assessment and post assessment focusing on what they knew on phone etiquette before and after the e-learning course. The goal would be for their knowledge and comfort to increase on being able to confidently take phone calls with clients. Learners will be able to reach out to the learning team if they are having challenges with the course. </w:t>
      </w:r>
      <w:proofErr w:type="spellStart"/>
      <w:r w:rsidRPr="0068571B">
        <w:rPr>
          <w:rFonts w:ascii="Times New Roman" w:hAnsi="Times New Roman" w:cs="Times New Roman"/>
          <w:sz w:val="24"/>
          <w:szCs w:val="24"/>
        </w:rPr>
        <w:t>Paycor</w:t>
      </w:r>
      <w:proofErr w:type="spellEnd"/>
      <w:r w:rsidRPr="0068571B">
        <w:rPr>
          <w:rFonts w:ascii="Times New Roman" w:hAnsi="Times New Roman" w:cs="Times New Roman"/>
          <w:sz w:val="24"/>
          <w:szCs w:val="24"/>
        </w:rPr>
        <w:t xml:space="preserve"> has a dedicated IT support team along with a learning team to support such challenges. </w:t>
      </w:r>
    </w:p>
    <w:p w:rsidR="006B692F" w:rsidRPr="0068571B" w:rsidRDefault="006B692F" w:rsidP="006B692F">
      <w:pPr>
        <w:spacing w:after="0" w:line="480" w:lineRule="auto"/>
        <w:rPr>
          <w:rFonts w:ascii="Times New Roman" w:hAnsi="Times New Roman" w:cs="Times New Roman"/>
          <w:sz w:val="24"/>
          <w:szCs w:val="24"/>
          <w:u w:val="single"/>
        </w:rPr>
      </w:pPr>
    </w:p>
    <w:p w:rsidR="008D724F" w:rsidRPr="0068571B" w:rsidRDefault="008D724F" w:rsidP="006B692F">
      <w:pPr>
        <w:spacing w:after="0" w:line="480" w:lineRule="auto"/>
        <w:rPr>
          <w:rFonts w:ascii="Times New Roman" w:hAnsi="Times New Roman" w:cs="Times New Roman"/>
          <w:sz w:val="24"/>
          <w:szCs w:val="24"/>
          <w:u w:val="single"/>
        </w:rPr>
      </w:pPr>
    </w:p>
    <w:p w:rsidR="001E40DE" w:rsidRDefault="001E40DE" w:rsidP="006B692F">
      <w:pPr>
        <w:spacing w:after="0" w:line="480" w:lineRule="auto"/>
        <w:rPr>
          <w:rFonts w:ascii="Times New Roman" w:hAnsi="Times New Roman" w:cs="Times New Roman"/>
          <w:sz w:val="24"/>
          <w:szCs w:val="24"/>
          <w:u w:val="single"/>
        </w:rPr>
        <w:sectPr w:rsidR="001E40DE" w:rsidSect="001E40DE">
          <w:headerReference w:type="default" r:id="rId8"/>
          <w:headerReference w:type="first" r:id="rId9"/>
          <w:pgSz w:w="12240" w:h="15840"/>
          <w:pgMar w:top="1440" w:right="1440" w:bottom="1440" w:left="1440" w:header="720" w:footer="720" w:gutter="0"/>
          <w:cols w:space="720"/>
          <w:titlePg/>
          <w:docGrid w:linePitch="360"/>
        </w:sectPr>
      </w:pPr>
    </w:p>
    <w:p w:rsidR="001E40DE" w:rsidRDefault="005241D1" w:rsidP="006B692F">
      <w:pPr>
        <w:spacing w:after="0" w:line="480" w:lineRule="auto"/>
        <w:rPr>
          <w:rFonts w:ascii="Times New Roman" w:hAnsi="Times New Roman" w:cs="Times New Roman"/>
          <w:sz w:val="24"/>
          <w:szCs w:val="24"/>
          <w:u w:val="single"/>
        </w:rPr>
        <w:sectPr w:rsidR="001E40DE" w:rsidSect="001E40DE">
          <w:pgSz w:w="15840" w:h="12240" w:orient="landscape"/>
          <w:pgMar w:top="1440" w:right="1440" w:bottom="1440" w:left="1440" w:header="720" w:footer="720" w:gutter="0"/>
          <w:cols w:space="720"/>
          <w:titlePg/>
          <w:docGrid w:linePitch="360"/>
        </w:sectPr>
      </w:pPr>
      <w:r w:rsidRPr="0068571B">
        <w:rPr>
          <w:rFonts w:ascii="Times New Roman" w:hAnsi="Times New Roman" w:cs="Times New Roman"/>
          <w:noProof/>
          <w:sz w:val="24"/>
          <w:szCs w:val="24"/>
          <w:u w:val="single"/>
        </w:rPr>
        <w:lastRenderedPageBreak/>
        <w:drawing>
          <wp:inline distT="0" distB="0" distL="0" distR="0">
            <wp:extent cx="8401050" cy="6086475"/>
            <wp:effectExtent l="0" t="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6B692F" w:rsidRPr="0068571B" w:rsidRDefault="00DA6BF7" w:rsidP="006B692F">
      <w:pPr>
        <w:spacing w:after="0" w:line="480" w:lineRule="auto"/>
        <w:rPr>
          <w:rFonts w:ascii="Times New Roman" w:hAnsi="Times New Roman" w:cs="Times New Roman"/>
          <w:sz w:val="24"/>
          <w:szCs w:val="24"/>
          <w:u w:val="single"/>
        </w:rPr>
      </w:pP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 1.png"/>
                    <pic:cNvPicPr/>
                  </pic:nvPicPr>
                  <pic:blipFill>
                    <a:blip r:embed="rId15">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 2.png"/>
                    <pic:cNvPicPr/>
                  </pic:nvPicPr>
                  <pic:blipFill>
                    <a:blip r:embed="rId16">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 3.png"/>
                    <pic:cNvPicPr/>
                  </pic:nvPicPr>
                  <pic:blipFill>
                    <a:blip r:embed="rId17">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 4.png"/>
                    <pic:cNvPicPr/>
                  </pic:nvPicPr>
                  <pic:blipFill>
                    <a:blip r:embed="rId18">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_20160214_5.png"/>
                    <pic:cNvPicPr/>
                  </pic:nvPicPr>
                  <pic:blipFill>
                    <a:blip r:embed="rId19">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n_20160214_6.png"/>
                    <pic:cNvPicPr/>
                  </pic:nvPicPr>
                  <pic:blipFill>
                    <a:blip r:embed="rId20">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_20160214_7.png"/>
                    <pic:cNvPicPr/>
                  </pic:nvPicPr>
                  <pic:blipFill>
                    <a:blip r:embed="rId21">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_20160214_8.png"/>
                    <pic:cNvPicPr/>
                  </pic:nvPicPr>
                  <pic:blipFill>
                    <a:blip r:embed="rId22">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n_20160214_9.png"/>
                    <pic:cNvPicPr/>
                  </pic:nvPicPr>
                  <pic:blipFill>
                    <a:blip r:embed="rId23">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n_20160214_10.png"/>
                    <pic:cNvPicPr/>
                  </pic:nvPicPr>
                  <pic:blipFill>
                    <a:blip r:embed="rId24">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an_20160214_11.png"/>
                    <pic:cNvPicPr/>
                  </pic:nvPicPr>
                  <pic:blipFill>
                    <a:blip r:embed="rId25">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n_20160214_12.png"/>
                    <pic:cNvPicPr/>
                  </pic:nvPicPr>
                  <pic:blipFill>
                    <a:blip r:embed="rId26">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an_20160214_13.png"/>
                    <pic:cNvPicPr/>
                  </pic:nvPicPr>
                  <pic:blipFill>
                    <a:blip r:embed="rId27">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an_20160214_14.png"/>
                    <pic:cNvPicPr/>
                  </pic:nvPicPr>
                  <pic:blipFill>
                    <a:blip r:embed="rId28">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an_20160214_15.png"/>
                    <pic:cNvPicPr/>
                  </pic:nvPicPr>
                  <pic:blipFill>
                    <a:blip r:embed="rId29">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an_20160214_16.png"/>
                    <pic:cNvPicPr/>
                  </pic:nvPicPr>
                  <pic:blipFill>
                    <a:blip r:embed="rId30">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an_20160214_17.png"/>
                    <pic:cNvPicPr/>
                  </pic:nvPicPr>
                  <pic:blipFill>
                    <a:blip r:embed="rId31">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an_20160214_18.png"/>
                    <pic:cNvPicPr/>
                  </pic:nvPicPr>
                  <pic:blipFill>
                    <a:blip r:embed="rId32">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an_20160214_19.png"/>
                    <pic:cNvPicPr/>
                  </pic:nvPicPr>
                  <pic:blipFill>
                    <a:blip r:embed="rId33">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an_20160214_20.png"/>
                    <pic:cNvPicPr/>
                  </pic:nvPicPr>
                  <pic:blipFill>
                    <a:blip r:embed="rId34">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an_20160214_21.png"/>
                    <pic:cNvPicPr/>
                  </pic:nvPicPr>
                  <pic:blipFill>
                    <a:blip r:embed="rId35">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an_20160214_22.png"/>
                    <pic:cNvPicPr/>
                  </pic:nvPicPr>
                  <pic:blipFill>
                    <a:blip r:embed="rId36">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an_20160214_23.png"/>
                    <pic:cNvPicPr/>
                  </pic:nvPicPr>
                  <pic:blipFill>
                    <a:blip r:embed="rId37">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r w:rsidRPr="0068571B">
        <w:rPr>
          <w:rFonts w:ascii="Times New Roman" w:hAnsi="Times New Roman" w:cs="Times New Roman"/>
          <w:noProof/>
          <w:sz w:val="24"/>
          <w:szCs w:val="24"/>
          <w:u w:val="single"/>
        </w:rPr>
        <w:lastRenderedPageBreak/>
        <w:drawing>
          <wp:inline distT="0" distB="0" distL="0" distR="0">
            <wp:extent cx="8229600" cy="57492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an_20160214_24.png"/>
                    <pic:cNvPicPr/>
                  </pic:nvPicPr>
                  <pic:blipFill>
                    <a:blip r:embed="rId38">
                      <a:extLst>
                        <a:ext uri="{28A0092B-C50C-407E-A947-70E740481C1C}">
                          <a14:useLocalDpi xmlns:a14="http://schemas.microsoft.com/office/drawing/2010/main" val="0"/>
                        </a:ext>
                      </a:extLst>
                    </a:blip>
                    <a:stretch>
                      <a:fillRect/>
                    </a:stretch>
                  </pic:blipFill>
                  <pic:spPr>
                    <a:xfrm>
                      <a:off x="0" y="0"/>
                      <a:ext cx="8229600" cy="5749290"/>
                    </a:xfrm>
                    <a:prstGeom prst="rect">
                      <a:avLst/>
                    </a:prstGeom>
                  </pic:spPr>
                </pic:pic>
              </a:graphicData>
            </a:graphic>
          </wp:inline>
        </w:drawing>
      </w:r>
    </w:p>
    <w:p w:rsidR="002D3112" w:rsidRPr="001E0D85" w:rsidRDefault="002D3112" w:rsidP="006B692F">
      <w:pPr>
        <w:spacing w:after="0" w:line="480" w:lineRule="auto"/>
        <w:rPr>
          <w:rFonts w:ascii="Times New Roman" w:hAnsi="Times New Roman" w:cs="Times New Roman"/>
          <w:b/>
          <w:sz w:val="24"/>
          <w:szCs w:val="24"/>
        </w:rPr>
      </w:pPr>
      <w:r w:rsidRPr="001E0D85">
        <w:rPr>
          <w:rFonts w:ascii="Times New Roman" w:hAnsi="Times New Roman" w:cs="Times New Roman"/>
          <w:b/>
          <w:sz w:val="24"/>
          <w:szCs w:val="24"/>
        </w:rPr>
        <w:lastRenderedPageBreak/>
        <w:t>Additional Content:</w:t>
      </w:r>
    </w:p>
    <w:p w:rsidR="002D3112" w:rsidRPr="001E0D85" w:rsidRDefault="00CD6DA1" w:rsidP="006B692F">
      <w:pPr>
        <w:spacing w:after="0" w:line="480" w:lineRule="auto"/>
        <w:rPr>
          <w:rFonts w:ascii="Times New Roman" w:hAnsi="Times New Roman" w:cs="Times New Roman"/>
          <w:b/>
          <w:sz w:val="24"/>
          <w:szCs w:val="24"/>
        </w:rPr>
      </w:pPr>
      <w:r w:rsidRPr="001E0D85">
        <w:rPr>
          <w:rFonts w:ascii="Times New Roman" w:hAnsi="Times New Roman" w:cs="Times New Roman"/>
          <w:b/>
          <w:sz w:val="24"/>
          <w:szCs w:val="24"/>
        </w:rPr>
        <w:t>#1 Welcome Screen Graphics:</w:t>
      </w:r>
    </w:p>
    <w:p w:rsidR="00CD6DA1" w:rsidRPr="0068571B" w:rsidRDefault="00CD6DA1" w:rsidP="006B692F">
      <w:pPr>
        <w:spacing w:after="0" w:line="480" w:lineRule="auto"/>
        <w:rPr>
          <w:rFonts w:ascii="Times New Roman" w:hAnsi="Times New Roman" w:cs="Times New Roman"/>
          <w:sz w:val="24"/>
          <w:szCs w:val="24"/>
        </w:rPr>
      </w:pPr>
      <w:r w:rsidRPr="0068571B">
        <w:rPr>
          <w:rFonts w:ascii="Times New Roman" w:hAnsi="Times New Roman" w:cs="Times New Roman"/>
          <w:noProof/>
          <w:sz w:val="24"/>
          <w:szCs w:val="24"/>
        </w:rPr>
        <w:drawing>
          <wp:inline distT="0" distB="0" distL="0" distR="0">
            <wp:extent cx="2733675" cy="2108200"/>
            <wp:effectExtent l="0" t="0" r="952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le in offic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3675" cy="2108200"/>
                    </a:xfrm>
                    <a:prstGeom prst="rect">
                      <a:avLst/>
                    </a:prstGeom>
                  </pic:spPr>
                </pic:pic>
              </a:graphicData>
            </a:graphic>
          </wp:inline>
        </w:drawing>
      </w:r>
      <w:r w:rsidRPr="0068571B">
        <w:rPr>
          <w:rFonts w:ascii="Times New Roman" w:hAnsi="Times New Roman" w:cs="Times New Roman"/>
          <w:noProof/>
          <w:sz w:val="24"/>
          <w:szCs w:val="24"/>
        </w:rPr>
        <w:drawing>
          <wp:inline distT="0" distB="0" distL="0" distR="0">
            <wp:extent cx="2893695" cy="2114262"/>
            <wp:effectExtent l="0" t="0" r="190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men at computer.jpg"/>
                    <pic:cNvPicPr/>
                  </pic:nvPicPr>
                  <pic:blipFill>
                    <a:blip r:embed="rId40">
                      <a:extLst>
                        <a:ext uri="{28A0092B-C50C-407E-A947-70E740481C1C}">
                          <a14:useLocalDpi xmlns:a14="http://schemas.microsoft.com/office/drawing/2010/main" val="0"/>
                        </a:ext>
                      </a:extLst>
                    </a:blip>
                    <a:stretch>
                      <a:fillRect/>
                    </a:stretch>
                  </pic:blipFill>
                  <pic:spPr>
                    <a:xfrm>
                      <a:off x="0" y="0"/>
                      <a:ext cx="2899652" cy="2118615"/>
                    </a:xfrm>
                    <a:prstGeom prst="rect">
                      <a:avLst/>
                    </a:prstGeom>
                  </pic:spPr>
                </pic:pic>
              </a:graphicData>
            </a:graphic>
          </wp:inline>
        </w:drawing>
      </w:r>
    </w:p>
    <w:p w:rsidR="001B6AC4" w:rsidRPr="0068571B" w:rsidRDefault="001B6AC4" w:rsidP="006B692F">
      <w:pPr>
        <w:spacing w:after="0" w:line="480" w:lineRule="auto"/>
        <w:rPr>
          <w:rFonts w:ascii="Times New Roman" w:hAnsi="Times New Roman" w:cs="Times New Roman"/>
          <w:sz w:val="24"/>
          <w:szCs w:val="24"/>
        </w:rPr>
      </w:pPr>
      <w:r w:rsidRPr="0068571B">
        <w:rPr>
          <w:rFonts w:ascii="Times New Roman" w:hAnsi="Times New Roman" w:cs="Times New Roman"/>
          <w:noProof/>
          <w:sz w:val="24"/>
          <w:szCs w:val="24"/>
        </w:rPr>
        <w:drawing>
          <wp:inline distT="0" distB="0" distL="0" distR="0">
            <wp:extent cx="3330496" cy="132397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ycor Log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33162" cy="1325035"/>
                    </a:xfrm>
                    <a:prstGeom prst="rect">
                      <a:avLst/>
                    </a:prstGeom>
                  </pic:spPr>
                </pic:pic>
              </a:graphicData>
            </a:graphic>
          </wp:inline>
        </w:drawing>
      </w:r>
    </w:p>
    <w:p w:rsidR="001B6AC4" w:rsidRPr="0068571B" w:rsidRDefault="001B6AC4" w:rsidP="006B692F">
      <w:p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#3 Learning Objectives:</w:t>
      </w:r>
    </w:p>
    <w:p w:rsidR="001B6AC4" w:rsidRPr="0068571B" w:rsidRDefault="001B6AC4" w:rsidP="001B6AC4">
      <w:pPr>
        <w:pStyle w:val="ListParagraph"/>
        <w:numPr>
          <w:ilvl w:val="0"/>
          <w:numId w:val="2"/>
        </w:num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 xml:space="preserve">Given real-life recorded client phone interactions with a </w:t>
      </w:r>
      <w:proofErr w:type="spellStart"/>
      <w:r w:rsidRPr="0068571B">
        <w:rPr>
          <w:rFonts w:ascii="Times New Roman" w:hAnsi="Times New Roman" w:cs="Times New Roman"/>
          <w:sz w:val="24"/>
          <w:szCs w:val="24"/>
        </w:rPr>
        <w:t>Paycor</w:t>
      </w:r>
      <w:proofErr w:type="spellEnd"/>
      <w:r w:rsidRPr="0068571B">
        <w:rPr>
          <w:rFonts w:ascii="Times New Roman" w:hAnsi="Times New Roman" w:cs="Times New Roman"/>
          <w:sz w:val="24"/>
          <w:szCs w:val="24"/>
        </w:rPr>
        <w:t xml:space="preserve"> associate, learners will successfully identify specific client needs. </w:t>
      </w:r>
    </w:p>
    <w:p w:rsidR="001B6AC4" w:rsidRPr="0068571B" w:rsidRDefault="001B6AC4" w:rsidP="001B6AC4">
      <w:pPr>
        <w:pStyle w:val="ListParagraph"/>
        <w:numPr>
          <w:ilvl w:val="0"/>
          <w:numId w:val="2"/>
        </w:numPr>
        <w:spacing w:after="0" w:line="480" w:lineRule="auto"/>
        <w:rPr>
          <w:rFonts w:ascii="Times New Roman" w:hAnsi="Times New Roman" w:cs="Times New Roman"/>
          <w:sz w:val="24"/>
          <w:szCs w:val="24"/>
        </w:rPr>
      </w:pPr>
      <w:r w:rsidRPr="0068571B">
        <w:rPr>
          <w:rFonts w:ascii="Times New Roman" w:hAnsi="Times New Roman" w:cs="Times New Roman"/>
          <w:sz w:val="24"/>
          <w:szCs w:val="24"/>
        </w:rPr>
        <w:lastRenderedPageBreak/>
        <w:t xml:space="preserve">Understand how to demonstrate a professional image during client phone interactions by applying at least three ways to provide remarkable service to the client. </w:t>
      </w:r>
    </w:p>
    <w:p w:rsidR="001B6AC4" w:rsidRPr="0068571B" w:rsidRDefault="001B6AC4" w:rsidP="001B6AC4">
      <w:pPr>
        <w:pStyle w:val="ListParagraph"/>
        <w:numPr>
          <w:ilvl w:val="0"/>
          <w:numId w:val="2"/>
        </w:num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 xml:space="preserve">Given a client phone interaction, learners will understand how to limit distractions and practice active listening skills while on the phone with clients. </w:t>
      </w:r>
    </w:p>
    <w:p w:rsidR="001B6AC4" w:rsidRPr="0068571B" w:rsidRDefault="001B6AC4" w:rsidP="001B6AC4">
      <w:pPr>
        <w:pStyle w:val="ListParagraph"/>
        <w:numPr>
          <w:ilvl w:val="0"/>
          <w:numId w:val="2"/>
        </w:numPr>
        <w:spacing w:after="0" w:line="480" w:lineRule="auto"/>
        <w:rPr>
          <w:rFonts w:ascii="Times New Roman" w:hAnsi="Times New Roman" w:cs="Times New Roman"/>
          <w:sz w:val="24"/>
          <w:szCs w:val="24"/>
          <w:u w:val="single"/>
        </w:rPr>
      </w:pPr>
      <w:r w:rsidRPr="0068571B">
        <w:rPr>
          <w:rFonts w:ascii="Times New Roman" w:hAnsi="Times New Roman" w:cs="Times New Roman"/>
          <w:sz w:val="24"/>
          <w:szCs w:val="24"/>
        </w:rPr>
        <w:t>Given a specific product issue, learners will understand how to incorporate confidence, empathy statements, and the benefits of summarizing each phone call.</w:t>
      </w:r>
    </w:p>
    <w:p w:rsidR="001B6AC4" w:rsidRPr="0068571B" w:rsidRDefault="001B6AC4" w:rsidP="001B6AC4">
      <w:pPr>
        <w:pStyle w:val="ListParagraph"/>
        <w:numPr>
          <w:ilvl w:val="0"/>
          <w:numId w:val="2"/>
        </w:numPr>
        <w:spacing w:after="0" w:line="480" w:lineRule="auto"/>
        <w:rPr>
          <w:rFonts w:ascii="Times New Roman" w:hAnsi="Times New Roman" w:cs="Times New Roman"/>
          <w:sz w:val="24"/>
          <w:szCs w:val="24"/>
          <w:u w:val="single"/>
        </w:rPr>
      </w:pPr>
      <w:r w:rsidRPr="0068571B">
        <w:rPr>
          <w:rFonts w:ascii="Times New Roman" w:hAnsi="Times New Roman" w:cs="Times New Roman"/>
          <w:sz w:val="24"/>
          <w:szCs w:val="24"/>
        </w:rPr>
        <w:t xml:space="preserve">Learners will recognize the importance of effective follow-up and logging the client interaction.  </w:t>
      </w:r>
    </w:p>
    <w:p w:rsidR="001B6AC4" w:rsidRPr="0068571B" w:rsidRDefault="001B6AC4" w:rsidP="001B6AC4">
      <w:pPr>
        <w:pStyle w:val="ListParagraph"/>
        <w:spacing w:after="0" w:line="480" w:lineRule="auto"/>
        <w:ind w:left="180"/>
        <w:rPr>
          <w:rFonts w:ascii="Times New Roman" w:hAnsi="Times New Roman" w:cs="Times New Roman"/>
          <w:b/>
          <w:sz w:val="24"/>
          <w:szCs w:val="24"/>
        </w:rPr>
      </w:pPr>
      <w:r w:rsidRPr="0068571B">
        <w:rPr>
          <w:rFonts w:ascii="Times New Roman" w:hAnsi="Times New Roman" w:cs="Times New Roman"/>
          <w:b/>
          <w:sz w:val="24"/>
          <w:szCs w:val="24"/>
        </w:rPr>
        <w:t>Blackboard Design Background:</w:t>
      </w:r>
    </w:p>
    <w:p w:rsidR="001B6AC4" w:rsidRPr="0068571B" w:rsidRDefault="001B6AC4" w:rsidP="001B6AC4">
      <w:pPr>
        <w:pStyle w:val="ListParagraph"/>
        <w:spacing w:after="0" w:line="480" w:lineRule="auto"/>
        <w:ind w:left="180"/>
        <w:rPr>
          <w:rFonts w:ascii="Times New Roman" w:hAnsi="Times New Roman" w:cs="Times New Roman"/>
          <w:b/>
          <w:sz w:val="24"/>
          <w:szCs w:val="24"/>
          <w:u w:val="single"/>
        </w:rPr>
      </w:pPr>
      <w:r w:rsidRPr="0068571B">
        <w:rPr>
          <w:rFonts w:ascii="Times New Roman" w:hAnsi="Times New Roman" w:cs="Times New Roman"/>
          <w:b/>
          <w:noProof/>
          <w:sz w:val="24"/>
          <w:szCs w:val="24"/>
          <w:u w:val="single"/>
        </w:rPr>
        <w:drawing>
          <wp:inline distT="0" distB="0" distL="0" distR="0">
            <wp:extent cx="3028950" cy="3028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alkboard-02.png"/>
                    <pic:cNvPicPr/>
                  </pic:nvPicPr>
                  <pic:blipFill>
                    <a:blip r:embed="rId42">
                      <a:extLst>
                        <a:ext uri="{28A0092B-C50C-407E-A947-70E740481C1C}">
                          <a14:useLocalDpi xmlns:a14="http://schemas.microsoft.com/office/drawing/2010/main" val="0"/>
                        </a:ext>
                      </a:extLst>
                    </a:blip>
                    <a:stretch>
                      <a:fillRect/>
                    </a:stretch>
                  </pic:blipFill>
                  <pic:spPr>
                    <a:xfrm>
                      <a:off x="0" y="0"/>
                      <a:ext cx="3028950" cy="3028950"/>
                    </a:xfrm>
                    <a:prstGeom prst="rect">
                      <a:avLst/>
                    </a:prstGeom>
                  </pic:spPr>
                </pic:pic>
              </a:graphicData>
            </a:graphic>
          </wp:inline>
        </w:drawing>
      </w:r>
    </w:p>
    <w:p w:rsidR="001B6AC4" w:rsidRPr="001E0D85" w:rsidRDefault="008527CC" w:rsidP="001B6AC4">
      <w:pPr>
        <w:pStyle w:val="ListParagraph"/>
        <w:spacing w:after="0" w:line="480" w:lineRule="auto"/>
        <w:rPr>
          <w:rFonts w:ascii="Times New Roman" w:hAnsi="Times New Roman" w:cs="Times New Roman"/>
          <w:b/>
          <w:sz w:val="24"/>
          <w:szCs w:val="24"/>
        </w:rPr>
      </w:pPr>
      <w:r w:rsidRPr="001E0D85">
        <w:rPr>
          <w:rFonts w:ascii="Times New Roman" w:hAnsi="Times New Roman" w:cs="Times New Roman"/>
          <w:b/>
          <w:sz w:val="24"/>
          <w:szCs w:val="24"/>
        </w:rPr>
        <w:lastRenderedPageBreak/>
        <w:t xml:space="preserve">#4 </w:t>
      </w:r>
      <w:r w:rsidR="001E0D85" w:rsidRPr="001E0D85">
        <w:rPr>
          <w:rFonts w:ascii="Times New Roman" w:hAnsi="Times New Roman" w:cs="Times New Roman"/>
          <w:b/>
          <w:sz w:val="24"/>
          <w:szCs w:val="24"/>
        </w:rPr>
        <w:t xml:space="preserve">Picture of </w:t>
      </w:r>
      <w:r w:rsidRPr="001E0D85">
        <w:rPr>
          <w:rFonts w:ascii="Times New Roman" w:hAnsi="Times New Roman" w:cs="Times New Roman"/>
          <w:b/>
          <w:sz w:val="24"/>
          <w:szCs w:val="24"/>
        </w:rPr>
        <w:t>Female Professional:</w:t>
      </w:r>
    </w:p>
    <w:p w:rsidR="008527CC" w:rsidRPr="0068571B" w:rsidRDefault="008527CC" w:rsidP="001B6AC4">
      <w:pPr>
        <w:pStyle w:val="ListParagraph"/>
        <w:spacing w:after="0" w:line="480" w:lineRule="auto"/>
        <w:rPr>
          <w:rFonts w:ascii="Times New Roman" w:hAnsi="Times New Roman" w:cs="Times New Roman"/>
          <w:sz w:val="24"/>
          <w:szCs w:val="24"/>
        </w:rPr>
      </w:pPr>
      <w:r w:rsidRPr="0068571B">
        <w:rPr>
          <w:rFonts w:ascii="Times New Roman" w:hAnsi="Times New Roman" w:cs="Times New Roman"/>
          <w:noProof/>
          <w:sz w:val="24"/>
          <w:szCs w:val="24"/>
        </w:rPr>
        <w:drawing>
          <wp:inline distT="0" distB="0" distL="0" distR="0">
            <wp:extent cx="3810000" cy="2667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2-Human-Resources-Specialist.jpg"/>
                    <pic:cNvPicPr/>
                  </pic:nvPicPr>
                  <pic:blipFill>
                    <a:blip r:embed="rId43">
                      <a:extLst>
                        <a:ext uri="{28A0092B-C50C-407E-A947-70E740481C1C}">
                          <a14:useLocalDpi xmlns:a14="http://schemas.microsoft.com/office/drawing/2010/main" val="0"/>
                        </a:ext>
                      </a:extLst>
                    </a:blip>
                    <a:stretch>
                      <a:fillRect/>
                    </a:stretch>
                  </pic:blipFill>
                  <pic:spPr>
                    <a:xfrm>
                      <a:off x="0" y="0"/>
                      <a:ext cx="3810000" cy="2667000"/>
                    </a:xfrm>
                    <a:prstGeom prst="rect">
                      <a:avLst/>
                    </a:prstGeom>
                  </pic:spPr>
                </pic:pic>
              </a:graphicData>
            </a:graphic>
          </wp:inline>
        </w:drawing>
      </w:r>
    </w:p>
    <w:p w:rsidR="008527CC" w:rsidRPr="001E0D85" w:rsidRDefault="008527CC" w:rsidP="001B6AC4">
      <w:pPr>
        <w:pStyle w:val="ListParagraph"/>
        <w:spacing w:after="0" w:line="480" w:lineRule="auto"/>
        <w:rPr>
          <w:rFonts w:ascii="Times New Roman" w:hAnsi="Times New Roman" w:cs="Times New Roman"/>
          <w:b/>
          <w:sz w:val="24"/>
          <w:szCs w:val="24"/>
        </w:rPr>
      </w:pPr>
      <w:r w:rsidRPr="001E0D85">
        <w:rPr>
          <w:rFonts w:ascii="Times New Roman" w:hAnsi="Times New Roman" w:cs="Times New Roman"/>
          <w:b/>
          <w:sz w:val="24"/>
          <w:szCs w:val="24"/>
        </w:rPr>
        <w:t>#5: Pictures of Client and Associate</w:t>
      </w:r>
      <w:r w:rsidR="001E0D85" w:rsidRPr="001E0D85">
        <w:rPr>
          <w:rFonts w:ascii="Times New Roman" w:hAnsi="Times New Roman" w:cs="Times New Roman"/>
          <w:b/>
          <w:sz w:val="24"/>
          <w:szCs w:val="24"/>
        </w:rPr>
        <w:t>:</w:t>
      </w:r>
    </w:p>
    <w:p w:rsidR="008527CC" w:rsidRPr="0068571B" w:rsidRDefault="00CE0C02" w:rsidP="001B6AC4">
      <w:pPr>
        <w:pStyle w:val="ListParagraph"/>
        <w:spacing w:after="0" w:line="480" w:lineRule="auto"/>
        <w:rPr>
          <w:rFonts w:ascii="Times New Roman" w:hAnsi="Times New Roman" w:cs="Times New Roman"/>
          <w:sz w:val="24"/>
          <w:szCs w:val="24"/>
        </w:rPr>
      </w:pPr>
      <w:r w:rsidRPr="0068571B">
        <w:rPr>
          <w:rFonts w:ascii="Times New Roman" w:hAnsi="Times New Roman" w:cs="Times New Roman"/>
          <w:noProof/>
          <w:sz w:val="24"/>
          <w:szCs w:val="24"/>
        </w:rPr>
        <w:drawing>
          <wp:inline distT="0" distB="0" distL="0" distR="0">
            <wp:extent cx="2441242" cy="18192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ycor-persona-entrepreneur.png"/>
                    <pic:cNvPicPr/>
                  </pic:nvPicPr>
                  <pic:blipFill rotWithShape="1">
                    <a:blip r:embed="rId44">
                      <a:extLst>
                        <a:ext uri="{28A0092B-C50C-407E-A947-70E740481C1C}">
                          <a14:useLocalDpi xmlns:a14="http://schemas.microsoft.com/office/drawing/2010/main" val="0"/>
                        </a:ext>
                      </a:extLst>
                    </a:blip>
                    <a:srcRect r="78588"/>
                    <a:stretch/>
                  </pic:blipFill>
                  <pic:spPr bwMode="auto">
                    <a:xfrm>
                      <a:off x="0" y="0"/>
                      <a:ext cx="2442561" cy="1820258"/>
                    </a:xfrm>
                    <a:prstGeom prst="rect">
                      <a:avLst/>
                    </a:prstGeom>
                    <a:ln>
                      <a:noFill/>
                    </a:ln>
                    <a:extLst>
                      <a:ext uri="{53640926-AAD7-44D8-BBD7-CCE9431645EC}">
                        <a14:shadowObscured xmlns:a14="http://schemas.microsoft.com/office/drawing/2010/main"/>
                      </a:ext>
                    </a:extLst>
                  </pic:spPr>
                </pic:pic>
              </a:graphicData>
            </a:graphic>
          </wp:inline>
        </w:drawing>
      </w:r>
      <w:r w:rsidRPr="0068571B">
        <w:rPr>
          <w:rFonts w:ascii="Times New Roman" w:hAnsi="Times New Roman" w:cs="Times New Roman"/>
          <w:noProof/>
          <w:sz w:val="24"/>
          <w:szCs w:val="24"/>
        </w:rPr>
        <w:drawing>
          <wp:inline distT="0" distB="0" distL="0" distR="0">
            <wp:extent cx="3258072" cy="2162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itepaper%20image%20snagit.png"/>
                    <pic:cNvPicPr/>
                  </pic:nvPicPr>
                  <pic:blipFill>
                    <a:blip r:embed="rId45">
                      <a:extLst>
                        <a:ext uri="{28A0092B-C50C-407E-A947-70E740481C1C}">
                          <a14:useLocalDpi xmlns:a14="http://schemas.microsoft.com/office/drawing/2010/main" val="0"/>
                        </a:ext>
                      </a:extLst>
                    </a:blip>
                    <a:stretch>
                      <a:fillRect/>
                    </a:stretch>
                  </pic:blipFill>
                  <pic:spPr>
                    <a:xfrm>
                      <a:off x="0" y="0"/>
                      <a:ext cx="3266430" cy="2167722"/>
                    </a:xfrm>
                    <a:prstGeom prst="rect">
                      <a:avLst/>
                    </a:prstGeom>
                  </pic:spPr>
                </pic:pic>
              </a:graphicData>
            </a:graphic>
          </wp:inline>
        </w:drawing>
      </w:r>
    </w:p>
    <w:p w:rsidR="001B6AC4" w:rsidRPr="0068571B" w:rsidRDefault="001B6AC4" w:rsidP="006B692F">
      <w:pPr>
        <w:spacing w:after="0" w:line="480" w:lineRule="auto"/>
        <w:rPr>
          <w:rFonts w:ascii="Times New Roman" w:hAnsi="Times New Roman" w:cs="Times New Roman"/>
          <w:sz w:val="24"/>
          <w:szCs w:val="24"/>
        </w:rPr>
      </w:pPr>
    </w:p>
    <w:p w:rsidR="00CE0C02" w:rsidRPr="001E0D85" w:rsidRDefault="00CE0C02" w:rsidP="006B692F">
      <w:pPr>
        <w:spacing w:after="0" w:line="480" w:lineRule="auto"/>
        <w:rPr>
          <w:rFonts w:ascii="Times New Roman" w:hAnsi="Times New Roman" w:cs="Times New Roman"/>
          <w:b/>
          <w:sz w:val="24"/>
          <w:szCs w:val="24"/>
        </w:rPr>
      </w:pPr>
      <w:r w:rsidRPr="001E0D85">
        <w:rPr>
          <w:rFonts w:ascii="Times New Roman" w:hAnsi="Times New Roman" w:cs="Times New Roman"/>
          <w:b/>
          <w:sz w:val="24"/>
          <w:szCs w:val="24"/>
        </w:rPr>
        <w:t>#7-Graphics and Text</w:t>
      </w:r>
    </w:p>
    <w:p w:rsidR="00CE0C02" w:rsidRPr="0068571B" w:rsidRDefault="00CE0C02" w:rsidP="006B692F">
      <w:pPr>
        <w:spacing w:after="0" w:line="480" w:lineRule="auto"/>
        <w:rPr>
          <w:rFonts w:ascii="Times New Roman" w:hAnsi="Times New Roman" w:cs="Times New Roman"/>
          <w:sz w:val="24"/>
          <w:szCs w:val="24"/>
        </w:rPr>
      </w:pPr>
      <w:hyperlink r:id="rId46" w:history="1">
        <w:r w:rsidRPr="0068571B">
          <w:rPr>
            <w:rStyle w:val="Hyperlink"/>
            <w:rFonts w:ascii="Times New Roman" w:hAnsi="Times New Roman" w:cs="Times New Roman"/>
            <w:sz w:val="24"/>
            <w:szCs w:val="24"/>
          </w:rPr>
          <w:t>http://www.steamfeed.co</w:t>
        </w:r>
        <w:r w:rsidRPr="0068571B">
          <w:rPr>
            <w:rStyle w:val="Hyperlink"/>
            <w:rFonts w:ascii="Times New Roman" w:hAnsi="Times New Roman" w:cs="Times New Roman"/>
            <w:sz w:val="24"/>
            <w:szCs w:val="24"/>
          </w:rPr>
          <w:t>m</w:t>
        </w:r>
        <w:r w:rsidRPr="0068571B">
          <w:rPr>
            <w:rStyle w:val="Hyperlink"/>
            <w:rFonts w:ascii="Times New Roman" w:hAnsi="Times New Roman" w:cs="Times New Roman"/>
            <w:sz w:val="24"/>
            <w:szCs w:val="24"/>
          </w:rPr>
          <w:t>/how-to-provide-remarkable-customer-service/</w:t>
        </w:r>
      </w:hyperlink>
      <w:r w:rsidRPr="0068571B">
        <w:rPr>
          <w:rFonts w:ascii="Times New Roman" w:hAnsi="Times New Roman" w:cs="Times New Roman"/>
          <w:sz w:val="24"/>
          <w:szCs w:val="24"/>
        </w:rPr>
        <w:t xml:space="preserve"> </w:t>
      </w:r>
    </w:p>
    <w:p w:rsidR="00CE0C02" w:rsidRPr="0068571B" w:rsidRDefault="00CE0C02" w:rsidP="006B692F">
      <w:p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3 Ways to provide remarkable service:</w:t>
      </w:r>
    </w:p>
    <w:p w:rsidR="00CE0C02" w:rsidRPr="0068571B" w:rsidRDefault="00CE0C02" w:rsidP="00CE0C02">
      <w:pPr>
        <w:pStyle w:val="ListParagraph"/>
        <w:numPr>
          <w:ilvl w:val="0"/>
          <w:numId w:val="3"/>
        </w:num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Under promise, over deliver</w:t>
      </w:r>
    </w:p>
    <w:p w:rsidR="00CE0C02" w:rsidRPr="0068571B" w:rsidRDefault="00CE0C02" w:rsidP="00CE0C02">
      <w:pPr>
        <w:pStyle w:val="ListParagraph"/>
        <w:numPr>
          <w:ilvl w:val="0"/>
          <w:numId w:val="3"/>
        </w:num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Keep the customer first throughout the call.</w:t>
      </w:r>
    </w:p>
    <w:p w:rsidR="00CE0C02" w:rsidRPr="0068571B" w:rsidRDefault="00DE429F" w:rsidP="00CE0C02">
      <w:pPr>
        <w:pStyle w:val="ListParagraph"/>
        <w:numPr>
          <w:ilvl w:val="0"/>
          <w:numId w:val="3"/>
        </w:num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Make the personal connection.</w:t>
      </w:r>
    </w:p>
    <w:p w:rsidR="00CE0C02" w:rsidRPr="0068571B" w:rsidRDefault="00CE0C02" w:rsidP="006B692F">
      <w:pPr>
        <w:spacing w:after="0" w:line="480" w:lineRule="auto"/>
        <w:rPr>
          <w:rFonts w:ascii="Times New Roman" w:hAnsi="Times New Roman" w:cs="Times New Roman"/>
          <w:sz w:val="24"/>
          <w:szCs w:val="24"/>
        </w:rPr>
      </w:pPr>
    </w:p>
    <w:p w:rsidR="00CE0C02" w:rsidRPr="0068571B" w:rsidRDefault="00CE0C02" w:rsidP="006B692F">
      <w:pPr>
        <w:spacing w:after="0" w:line="480" w:lineRule="auto"/>
        <w:rPr>
          <w:rFonts w:ascii="Times New Roman" w:hAnsi="Times New Roman" w:cs="Times New Roman"/>
          <w:sz w:val="24"/>
          <w:szCs w:val="24"/>
        </w:rPr>
      </w:pPr>
      <w:r w:rsidRPr="0068571B">
        <w:rPr>
          <w:rFonts w:ascii="Times New Roman" w:hAnsi="Times New Roman" w:cs="Times New Roman"/>
          <w:noProof/>
          <w:sz w:val="24"/>
          <w:szCs w:val="24"/>
        </w:rPr>
        <w:drawing>
          <wp:inline distT="0" distB="0" distL="0" distR="0">
            <wp:extent cx="3349365" cy="222885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n_allison_flynn_1.png"/>
                    <pic:cNvPicPr/>
                  </pic:nvPicPr>
                  <pic:blipFill>
                    <a:blip r:embed="rId47">
                      <a:extLst>
                        <a:ext uri="{28A0092B-C50C-407E-A947-70E740481C1C}">
                          <a14:useLocalDpi xmlns:a14="http://schemas.microsoft.com/office/drawing/2010/main" val="0"/>
                        </a:ext>
                      </a:extLst>
                    </a:blip>
                    <a:stretch>
                      <a:fillRect/>
                    </a:stretch>
                  </pic:blipFill>
                  <pic:spPr>
                    <a:xfrm>
                      <a:off x="0" y="0"/>
                      <a:ext cx="3351381" cy="2230192"/>
                    </a:xfrm>
                    <a:prstGeom prst="rect">
                      <a:avLst/>
                    </a:prstGeom>
                  </pic:spPr>
                </pic:pic>
              </a:graphicData>
            </a:graphic>
          </wp:inline>
        </w:drawing>
      </w:r>
    </w:p>
    <w:p w:rsidR="00A57C5F" w:rsidRPr="0068571B" w:rsidRDefault="00A57C5F" w:rsidP="006B692F">
      <w:p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 xml:space="preserve">#8- </w:t>
      </w:r>
      <w:hyperlink r:id="rId48" w:history="1">
        <w:r w:rsidR="008F06E6" w:rsidRPr="0068571B">
          <w:rPr>
            <w:rStyle w:val="Hyperlink"/>
            <w:rFonts w:ascii="Times New Roman" w:hAnsi="Times New Roman" w:cs="Times New Roman"/>
            <w:sz w:val="24"/>
            <w:szCs w:val="24"/>
          </w:rPr>
          <w:t>Professional Ima</w:t>
        </w:r>
        <w:r w:rsidR="008F06E6" w:rsidRPr="0068571B">
          <w:rPr>
            <w:rStyle w:val="Hyperlink"/>
            <w:rFonts w:ascii="Times New Roman" w:hAnsi="Times New Roman" w:cs="Times New Roman"/>
            <w:sz w:val="24"/>
            <w:szCs w:val="24"/>
          </w:rPr>
          <w:t>g</w:t>
        </w:r>
        <w:r w:rsidR="008F06E6" w:rsidRPr="0068571B">
          <w:rPr>
            <w:rStyle w:val="Hyperlink"/>
            <w:rFonts w:ascii="Times New Roman" w:hAnsi="Times New Roman" w:cs="Times New Roman"/>
            <w:sz w:val="24"/>
            <w:szCs w:val="24"/>
          </w:rPr>
          <w:t>e Video</w:t>
        </w:r>
      </w:hyperlink>
    </w:p>
    <w:p w:rsidR="008F06E6" w:rsidRPr="0068571B" w:rsidRDefault="008F06E6" w:rsidP="006B692F">
      <w:pPr>
        <w:spacing w:after="0" w:line="480" w:lineRule="auto"/>
        <w:rPr>
          <w:rFonts w:ascii="Times New Roman" w:hAnsi="Times New Roman" w:cs="Times New Roman"/>
          <w:sz w:val="24"/>
          <w:szCs w:val="24"/>
        </w:rPr>
      </w:pPr>
    </w:p>
    <w:p w:rsidR="008F06E6" w:rsidRPr="001E0D85" w:rsidRDefault="008F06E6" w:rsidP="006B692F">
      <w:pPr>
        <w:spacing w:after="0" w:line="480" w:lineRule="auto"/>
        <w:rPr>
          <w:rFonts w:ascii="Times New Roman" w:hAnsi="Times New Roman" w:cs="Times New Roman"/>
          <w:b/>
          <w:sz w:val="24"/>
          <w:szCs w:val="24"/>
        </w:rPr>
      </w:pPr>
      <w:r w:rsidRPr="001E0D85">
        <w:rPr>
          <w:rFonts w:ascii="Times New Roman" w:hAnsi="Times New Roman" w:cs="Times New Roman"/>
          <w:b/>
          <w:sz w:val="24"/>
          <w:szCs w:val="24"/>
        </w:rPr>
        <w:lastRenderedPageBreak/>
        <w:t>#9- Positive and Negative Ways to provide remarkable service: (highlighted ones are the positive ones)</w:t>
      </w:r>
    </w:p>
    <w:p w:rsidR="008F06E6" w:rsidRPr="0068571B" w:rsidRDefault="008F06E6" w:rsidP="008F06E6">
      <w:pPr>
        <w:pStyle w:val="ListParagraph"/>
        <w:numPr>
          <w:ilvl w:val="0"/>
          <w:numId w:val="4"/>
        </w:numPr>
        <w:spacing w:after="0" w:line="480" w:lineRule="auto"/>
        <w:rPr>
          <w:rFonts w:ascii="Times New Roman" w:hAnsi="Times New Roman" w:cs="Times New Roman"/>
          <w:sz w:val="24"/>
          <w:szCs w:val="24"/>
          <w:highlight w:val="yellow"/>
        </w:rPr>
      </w:pPr>
      <w:r w:rsidRPr="0068571B">
        <w:rPr>
          <w:rFonts w:ascii="Times New Roman" w:hAnsi="Times New Roman" w:cs="Times New Roman"/>
          <w:sz w:val="24"/>
          <w:szCs w:val="24"/>
          <w:highlight w:val="yellow"/>
        </w:rPr>
        <w:t>Keep the client first throughout the call.</w:t>
      </w:r>
    </w:p>
    <w:p w:rsidR="008F06E6" w:rsidRPr="0068571B" w:rsidRDefault="008F06E6" w:rsidP="008F06E6">
      <w:pPr>
        <w:pStyle w:val="ListParagraph"/>
        <w:numPr>
          <w:ilvl w:val="0"/>
          <w:numId w:val="4"/>
        </w:num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 xml:space="preserve">Be quick on the call, and let the client know how busy you are. </w:t>
      </w:r>
    </w:p>
    <w:p w:rsidR="008F06E6" w:rsidRPr="0068571B" w:rsidRDefault="008F06E6" w:rsidP="008F06E6">
      <w:pPr>
        <w:pStyle w:val="ListParagraph"/>
        <w:numPr>
          <w:ilvl w:val="0"/>
          <w:numId w:val="4"/>
        </w:num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 xml:space="preserve">Speed through the information. </w:t>
      </w:r>
    </w:p>
    <w:p w:rsidR="008F06E6" w:rsidRPr="0068571B" w:rsidRDefault="008F06E6" w:rsidP="008F06E6">
      <w:pPr>
        <w:pStyle w:val="ListParagraph"/>
        <w:numPr>
          <w:ilvl w:val="0"/>
          <w:numId w:val="4"/>
        </w:numPr>
        <w:spacing w:after="0" w:line="480" w:lineRule="auto"/>
        <w:rPr>
          <w:rFonts w:ascii="Times New Roman" w:hAnsi="Times New Roman" w:cs="Times New Roman"/>
          <w:sz w:val="24"/>
          <w:szCs w:val="24"/>
          <w:highlight w:val="yellow"/>
        </w:rPr>
      </w:pPr>
      <w:r w:rsidRPr="0068571B">
        <w:rPr>
          <w:rFonts w:ascii="Times New Roman" w:hAnsi="Times New Roman" w:cs="Times New Roman"/>
          <w:sz w:val="24"/>
          <w:szCs w:val="24"/>
          <w:highlight w:val="yellow"/>
        </w:rPr>
        <w:t xml:space="preserve">Make the personal connection. </w:t>
      </w:r>
    </w:p>
    <w:p w:rsidR="008F06E6" w:rsidRPr="0068571B" w:rsidRDefault="008F06E6" w:rsidP="008F06E6">
      <w:pPr>
        <w:pStyle w:val="ListParagraph"/>
        <w:numPr>
          <w:ilvl w:val="0"/>
          <w:numId w:val="4"/>
        </w:numPr>
        <w:spacing w:after="0" w:line="480" w:lineRule="auto"/>
        <w:rPr>
          <w:rFonts w:ascii="Times New Roman" w:hAnsi="Times New Roman" w:cs="Times New Roman"/>
          <w:sz w:val="24"/>
          <w:szCs w:val="24"/>
          <w:highlight w:val="yellow"/>
        </w:rPr>
      </w:pPr>
      <w:r w:rsidRPr="0068571B">
        <w:rPr>
          <w:rFonts w:ascii="Times New Roman" w:hAnsi="Times New Roman" w:cs="Times New Roman"/>
          <w:sz w:val="24"/>
          <w:szCs w:val="24"/>
          <w:highlight w:val="yellow"/>
        </w:rPr>
        <w:t xml:space="preserve">Clearly introduce yourself, and remember the client’s name from the first introduction. </w:t>
      </w:r>
    </w:p>
    <w:p w:rsidR="008F06E6" w:rsidRPr="0068571B" w:rsidRDefault="008F06E6" w:rsidP="008F06E6">
      <w:pPr>
        <w:pStyle w:val="ListParagraph"/>
        <w:numPr>
          <w:ilvl w:val="0"/>
          <w:numId w:val="4"/>
        </w:num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 xml:space="preserve">Take a few notes, but try to remember the rest. </w:t>
      </w:r>
    </w:p>
    <w:p w:rsidR="008F06E6" w:rsidRPr="0068571B" w:rsidRDefault="008F06E6" w:rsidP="008F06E6">
      <w:pPr>
        <w:pStyle w:val="ListParagraph"/>
        <w:numPr>
          <w:ilvl w:val="0"/>
          <w:numId w:val="4"/>
        </w:numPr>
        <w:spacing w:after="0" w:line="480" w:lineRule="auto"/>
        <w:rPr>
          <w:rFonts w:ascii="Times New Roman" w:hAnsi="Times New Roman" w:cs="Times New Roman"/>
          <w:sz w:val="24"/>
          <w:szCs w:val="24"/>
          <w:highlight w:val="yellow"/>
        </w:rPr>
      </w:pPr>
      <w:r w:rsidRPr="0068571B">
        <w:rPr>
          <w:rFonts w:ascii="Times New Roman" w:hAnsi="Times New Roman" w:cs="Times New Roman"/>
          <w:sz w:val="24"/>
          <w:szCs w:val="24"/>
          <w:highlight w:val="yellow"/>
        </w:rPr>
        <w:t xml:space="preserve">Thank the client for choosing </w:t>
      </w:r>
      <w:proofErr w:type="spellStart"/>
      <w:r w:rsidRPr="0068571B">
        <w:rPr>
          <w:rFonts w:ascii="Times New Roman" w:hAnsi="Times New Roman" w:cs="Times New Roman"/>
          <w:sz w:val="24"/>
          <w:szCs w:val="24"/>
          <w:highlight w:val="yellow"/>
        </w:rPr>
        <w:t>Paycor</w:t>
      </w:r>
      <w:proofErr w:type="spellEnd"/>
      <w:r w:rsidRPr="0068571B">
        <w:rPr>
          <w:rFonts w:ascii="Times New Roman" w:hAnsi="Times New Roman" w:cs="Times New Roman"/>
          <w:sz w:val="24"/>
          <w:szCs w:val="24"/>
          <w:highlight w:val="yellow"/>
        </w:rPr>
        <w:t xml:space="preserve">. </w:t>
      </w:r>
    </w:p>
    <w:p w:rsidR="008F06E6" w:rsidRPr="0068571B" w:rsidRDefault="00AB59FC" w:rsidP="008F06E6">
      <w:pPr>
        <w:pStyle w:val="ListParagraph"/>
        <w:numPr>
          <w:ilvl w:val="0"/>
          <w:numId w:val="4"/>
        </w:numPr>
        <w:spacing w:after="0" w:line="480" w:lineRule="auto"/>
        <w:rPr>
          <w:rFonts w:ascii="Times New Roman" w:hAnsi="Times New Roman" w:cs="Times New Roman"/>
          <w:sz w:val="24"/>
          <w:szCs w:val="24"/>
          <w:highlight w:val="yellow"/>
        </w:rPr>
      </w:pPr>
      <w:r w:rsidRPr="0068571B">
        <w:rPr>
          <w:rFonts w:ascii="Times New Roman" w:hAnsi="Times New Roman" w:cs="Times New Roman"/>
          <w:sz w:val="24"/>
          <w:szCs w:val="24"/>
          <w:highlight w:val="yellow"/>
        </w:rPr>
        <w:t xml:space="preserve">Present other service add-ons if the client shares challenges </w:t>
      </w:r>
      <w:proofErr w:type="spellStart"/>
      <w:r w:rsidRPr="0068571B">
        <w:rPr>
          <w:rFonts w:ascii="Times New Roman" w:hAnsi="Times New Roman" w:cs="Times New Roman"/>
          <w:sz w:val="24"/>
          <w:szCs w:val="24"/>
          <w:highlight w:val="yellow"/>
        </w:rPr>
        <w:t>Paycor</w:t>
      </w:r>
      <w:proofErr w:type="spellEnd"/>
      <w:r w:rsidRPr="0068571B">
        <w:rPr>
          <w:rFonts w:ascii="Times New Roman" w:hAnsi="Times New Roman" w:cs="Times New Roman"/>
          <w:sz w:val="24"/>
          <w:szCs w:val="24"/>
          <w:highlight w:val="yellow"/>
        </w:rPr>
        <w:t xml:space="preserve"> could assist with. </w:t>
      </w:r>
    </w:p>
    <w:p w:rsidR="00AB59FC" w:rsidRPr="0068571B" w:rsidRDefault="00AB59FC" w:rsidP="008F06E6">
      <w:pPr>
        <w:pStyle w:val="ListParagraph"/>
        <w:numPr>
          <w:ilvl w:val="0"/>
          <w:numId w:val="4"/>
        </w:num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 xml:space="preserve">Tell the client you must get off the phone as you have lunch plans. </w:t>
      </w:r>
    </w:p>
    <w:p w:rsidR="00AB59FC" w:rsidRPr="0068571B" w:rsidRDefault="00AB59FC" w:rsidP="008F06E6">
      <w:pPr>
        <w:pStyle w:val="ListParagraph"/>
        <w:numPr>
          <w:ilvl w:val="0"/>
          <w:numId w:val="4"/>
        </w:numPr>
        <w:spacing w:after="0" w:line="480" w:lineRule="auto"/>
        <w:rPr>
          <w:rFonts w:ascii="Times New Roman" w:hAnsi="Times New Roman" w:cs="Times New Roman"/>
          <w:sz w:val="24"/>
          <w:szCs w:val="24"/>
          <w:highlight w:val="yellow"/>
        </w:rPr>
      </w:pPr>
      <w:r w:rsidRPr="0068571B">
        <w:rPr>
          <w:rFonts w:ascii="Times New Roman" w:hAnsi="Times New Roman" w:cs="Times New Roman"/>
          <w:sz w:val="24"/>
          <w:szCs w:val="24"/>
          <w:highlight w:val="yellow"/>
        </w:rPr>
        <w:t>If the client is upset, you should show empathy.</w:t>
      </w:r>
    </w:p>
    <w:p w:rsidR="008F06E6" w:rsidRPr="0068571B" w:rsidRDefault="00AB59FC" w:rsidP="006B692F">
      <w:p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#10-Image and Reasons why we should limit distractions:</w:t>
      </w:r>
    </w:p>
    <w:p w:rsidR="00AB59FC" w:rsidRPr="0068571B" w:rsidRDefault="00AB59FC" w:rsidP="006B692F">
      <w:pPr>
        <w:spacing w:after="0" w:line="480" w:lineRule="auto"/>
        <w:rPr>
          <w:rFonts w:ascii="Times New Roman" w:hAnsi="Times New Roman" w:cs="Times New Roman"/>
          <w:sz w:val="24"/>
          <w:szCs w:val="24"/>
        </w:rPr>
      </w:pPr>
      <w:r w:rsidRPr="0068571B">
        <w:rPr>
          <w:rFonts w:ascii="Times New Roman" w:hAnsi="Times New Roman" w:cs="Times New Roman"/>
          <w:noProof/>
          <w:sz w:val="24"/>
          <w:szCs w:val="24"/>
        </w:rPr>
        <w:drawing>
          <wp:inline distT="0" distB="0" distL="0" distR="0">
            <wp:extent cx="1775614" cy="118501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ng_jen_heather_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75614" cy="1185013"/>
                    </a:xfrm>
                    <a:prstGeom prst="rect">
                      <a:avLst/>
                    </a:prstGeom>
                  </pic:spPr>
                </pic:pic>
              </a:graphicData>
            </a:graphic>
          </wp:inline>
        </w:drawing>
      </w:r>
    </w:p>
    <w:p w:rsidR="00AB59FC" w:rsidRPr="0068571B" w:rsidRDefault="00AB59FC" w:rsidP="00AB59FC">
      <w:pPr>
        <w:pStyle w:val="ListParagraph"/>
        <w:numPr>
          <w:ilvl w:val="0"/>
          <w:numId w:val="5"/>
        </w:num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 xml:space="preserve">Reminds the client we are focused on them. </w:t>
      </w:r>
    </w:p>
    <w:p w:rsidR="00AB59FC" w:rsidRPr="0068571B" w:rsidRDefault="00AB59FC" w:rsidP="00AB59FC">
      <w:pPr>
        <w:pStyle w:val="ListParagraph"/>
        <w:numPr>
          <w:ilvl w:val="0"/>
          <w:numId w:val="5"/>
        </w:numPr>
        <w:spacing w:after="0" w:line="480" w:lineRule="auto"/>
        <w:rPr>
          <w:rFonts w:ascii="Times New Roman" w:hAnsi="Times New Roman" w:cs="Times New Roman"/>
          <w:sz w:val="24"/>
          <w:szCs w:val="24"/>
        </w:rPr>
      </w:pPr>
      <w:r w:rsidRPr="0068571B">
        <w:rPr>
          <w:rFonts w:ascii="Times New Roman" w:hAnsi="Times New Roman" w:cs="Times New Roman"/>
          <w:sz w:val="24"/>
          <w:szCs w:val="24"/>
        </w:rPr>
        <w:lastRenderedPageBreak/>
        <w:t xml:space="preserve">Allows us to fully understand their specific needs and reasons for calling. </w:t>
      </w:r>
    </w:p>
    <w:p w:rsidR="00AB59FC" w:rsidRPr="0068571B" w:rsidRDefault="00AB59FC" w:rsidP="00AB59FC">
      <w:pPr>
        <w:pStyle w:val="ListParagraph"/>
        <w:numPr>
          <w:ilvl w:val="0"/>
          <w:numId w:val="5"/>
        </w:num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Maintains a professional image</w:t>
      </w:r>
    </w:p>
    <w:p w:rsidR="00AB59FC" w:rsidRPr="0068571B" w:rsidRDefault="00AB59FC" w:rsidP="00AB59FC">
      <w:p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#11- Image and distractions image</w:t>
      </w:r>
    </w:p>
    <w:p w:rsidR="00D208D0" w:rsidRPr="0068571B" w:rsidRDefault="00D208D0" w:rsidP="00AB59FC">
      <w:pPr>
        <w:spacing w:after="0" w:line="480" w:lineRule="auto"/>
        <w:rPr>
          <w:rFonts w:ascii="Times New Roman" w:hAnsi="Times New Roman" w:cs="Times New Roman"/>
          <w:sz w:val="24"/>
          <w:szCs w:val="24"/>
        </w:rPr>
      </w:pPr>
      <w:r w:rsidRPr="0068571B">
        <w:rPr>
          <w:rFonts w:ascii="Times New Roman" w:hAnsi="Times New Roman" w:cs="Times New Roman"/>
          <w:noProof/>
          <w:sz w:val="24"/>
          <w:szCs w:val="24"/>
        </w:rPr>
        <w:drawing>
          <wp:inline distT="0" distB="0" distL="0" distR="0">
            <wp:extent cx="3733800" cy="367877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man-at-desk-texting-while-listening-on-phone.jpg"/>
                    <pic:cNvPicPr/>
                  </pic:nvPicPr>
                  <pic:blipFill>
                    <a:blip r:embed="rId50">
                      <a:extLst>
                        <a:ext uri="{28A0092B-C50C-407E-A947-70E740481C1C}">
                          <a14:useLocalDpi xmlns:a14="http://schemas.microsoft.com/office/drawing/2010/main" val="0"/>
                        </a:ext>
                      </a:extLst>
                    </a:blip>
                    <a:stretch>
                      <a:fillRect/>
                    </a:stretch>
                  </pic:blipFill>
                  <pic:spPr>
                    <a:xfrm>
                      <a:off x="0" y="0"/>
                      <a:ext cx="3734722" cy="3679684"/>
                    </a:xfrm>
                    <a:prstGeom prst="rect">
                      <a:avLst/>
                    </a:prstGeom>
                  </pic:spPr>
                </pic:pic>
              </a:graphicData>
            </a:graphic>
          </wp:inline>
        </w:drawing>
      </w:r>
    </w:p>
    <w:p w:rsidR="00D208D0" w:rsidRPr="0068571B" w:rsidRDefault="00D208D0" w:rsidP="00AB59FC">
      <w:pPr>
        <w:spacing w:after="0" w:line="480" w:lineRule="auto"/>
        <w:rPr>
          <w:rFonts w:ascii="Times New Roman" w:hAnsi="Times New Roman" w:cs="Times New Roman"/>
          <w:sz w:val="24"/>
          <w:szCs w:val="24"/>
        </w:rPr>
      </w:pPr>
    </w:p>
    <w:p w:rsidR="00E80360" w:rsidRPr="0068571B" w:rsidRDefault="00E80360" w:rsidP="00AB59FC">
      <w:pPr>
        <w:spacing w:after="0" w:line="480" w:lineRule="auto"/>
        <w:rPr>
          <w:rFonts w:ascii="Times New Roman" w:hAnsi="Times New Roman" w:cs="Times New Roman"/>
          <w:sz w:val="24"/>
          <w:szCs w:val="24"/>
        </w:rPr>
      </w:pPr>
      <w:r w:rsidRPr="0068571B">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70D4EA88" wp14:editId="33365393">
            <wp:simplePos x="0" y="0"/>
            <wp:positionH relativeFrom="column">
              <wp:posOffset>5820781</wp:posOffset>
            </wp:positionH>
            <wp:positionV relativeFrom="paragraph">
              <wp:posOffset>312790</wp:posOffset>
            </wp:positionV>
            <wp:extent cx="2466975" cy="184785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ntitled.png"/>
                    <pic:cNvPicPr/>
                  </pic:nvPicPr>
                  <pic:blipFill>
                    <a:blip r:embed="rId51">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r w:rsidRPr="0068571B">
        <w:rPr>
          <w:rFonts w:ascii="Times New Roman" w:hAnsi="Times New Roman" w:cs="Times New Roman"/>
          <w:noProof/>
          <w:sz w:val="24"/>
          <w:szCs w:val="24"/>
        </w:rPr>
        <w:drawing>
          <wp:anchor distT="0" distB="0" distL="114300" distR="114300" simplePos="0" relativeHeight="251658240" behindDoc="0" locked="0" layoutInCell="1" allowOverlap="1" wp14:anchorId="34BB9CAF" wp14:editId="1C76BBD2">
            <wp:simplePos x="0" y="0"/>
            <wp:positionH relativeFrom="column">
              <wp:posOffset>2244675</wp:posOffset>
            </wp:positionH>
            <wp:positionV relativeFrom="paragraph">
              <wp:posOffset>77281</wp:posOffset>
            </wp:positionV>
            <wp:extent cx="3288030" cy="2461260"/>
            <wp:effectExtent l="0" t="0" r="762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nack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88030" cy="2461260"/>
                    </a:xfrm>
                    <a:prstGeom prst="rect">
                      <a:avLst/>
                    </a:prstGeom>
                  </pic:spPr>
                </pic:pic>
              </a:graphicData>
            </a:graphic>
            <wp14:sizeRelH relativeFrom="page">
              <wp14:pctWidth>0</wp14:pctWidth>
            </wp14:sizeRelH>
            <wp14:sizeRelV relativeFrom="page">
              <wp14:pctHeight>0</wp14:pctHeight>
            </wp14:sizeRelV>
          </wp:anchor>
        </w:drawing>
      </w:r>
      <w:r w:rsidRPr="0068571B">
        <w:rPr>
          <w:rFonts w:ascii="Times New Roman" w:hAnsi="Times New Roman" w:cs="Times New Roman"/>
          <w:noProof/>
          <w:sz w:val="24"/>
          <w:szCs w:val="24"/>
        </w:rPr>
        <w:drawing>
          <wp:inline distT="0" distB="0" distL="0" distR="0" wp14:anchorId="12101D64" wp14:editId="0F443E5A">
            <wp:extent cx="2667000" cy="26574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phone.jpg"/>
                    <pic:cNvPicPr/>
                  </pic:nvPicPr>
                  <pic:blipFill>
                    <a:blip r:embed="rId53">
                      <a:extLst>
                        <a:ext uri="{28A0092B-C50C-407E-A947-70E740481C1C}">
                          <a14:useLocalDpi xmlns:a14="http://schemas.microsoft.com/office/drawing/2010/main" val="0"/>
                        </a:ext>
                      </a:extLst>
                    </a:blip>
                    <a:stretch>
                      <a:fillRect/>
                    </a:stretch>
                  </pic:blipFill>
                  <pic:spPr>
                    <a:xfrm>
                      <a:off x="0" y="0"/>
                      <a:ext cx="2667000" cy="2657475"/>
                    </a:xfrm>
                    <a:prstGeom prst="rect">
                      <a:avLst/>
                    </a:prstGeom>
                  </pic:spPr>
                </pic:pic>
              </a:graphicData>
            </a:graphic>
          </wp:inline>
        </w:drawing>
      </w:r>
    </w:p>
    <w:p w:rsidR="00AB59FC" w:rsidRPr="0068571B" w:rsidRDefault="00D208D0" w:rsidP="00AB59FC">
      <w:p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 xml:space="preserve"> (Put X over phone,</w:t>
      </w:r>
      <w:r w:rsidR="00E80360" w:rsidRPr="0068571B">
        <w:rPr>
          <w:rFonts w:ascii="Times New Roman" w:hAnsi="Times New Roman" w:cs="Times New Roman"/>
          <w:noProof/>
          <w:sz w:val="24"/>
          <w:szCs w:val="24"/>
        </w:rPr>
        <w:t xml:space="preserve"> </w:t>
      </w:r>
      <w:r w:rsidRPr="0068571B">
        <w:rPr>
          <w:rFonts w:ascii="Times New Roman" w:hAnsi="Times New Roman" w:cs="Times New Roman"/>
          <w:sz w:val="24"/>
          <w:szCs w:val="24"/>
        </w:rPr>
        <w:t>food, coffee)</w:t>
      </w:r>
    </w:p>
    <w:p w:rsidR="00E80360" w:rsidRPr="001E0D85" w:rsidRDefault="00E80360" w:rsidP="00E80360">
      <w:pPr>
        <w:spacing w:after="0" w:line="480" w:lineRule="auto"/>
        <w:rPr>
          <w:rFonts w:ascii="Times New Roman" w:hAnsi="Times New Roman" w:cs="Times New Roman"/>
          <w:b/>
          <w:sz w:val="24"/>
          <w:szCs w:val="24"/>
        </w:rPr>
      </w:pPr>
      <w:r w:rsidRPr="001E0D85">
        <w:rPr>
          <w:rFonts w:ascii="Times New Roman" w:hAnsi="Times New Roman" w:cs="Times New Roman"/>
          <w:b/>
          <w:sz w:val="24"/>
          <w:szCs w:val="24"/>
        </w:rPr>
        <w:t>#12-</w:t>
      </w:r>
      <w:r w:rsidRPr="001E0D85">
        <w:rPr>
          <w:rFonts w:ascii="Times New Roman" w:hAnsi="Times New Roman" w:cs="Times New Roman"/>
          <w:b/>
          <w:sz w:val="24"/>
          <w:szCs w:val="24"/>
        </w:rPr>
        <w:t xml:space="preserve"> For game, they will put an X over the phone, coffee, cake, and other employees.</w:t>
      </w:r>
    </w:p>
    <w:p w:rsidR="00E80360" w:rsidRPr="0068571B" w:rsidRDefault="00E80360" w:rsidP="00AB59FC">
      <w:pPr>
        <w:spacing w:after="0" w:line="480" w:lineRule="auto"/>
        <w:rPr>
          <w:rFonts w:ascii="Times New Roman" w:hAnsi="Times New Roman" w:cs="Times New Roman"/>
          <w:sz w:val="24"/>
          <w:szCs w:val="24"/>
        </w:rPr>
      </w:pPr>
      <w:r w:rsidRPr="0068571B">
        <w:rPr>
          <w:rFonts w:ascii="Times New Roman" w:hAnsi="Times New Roman" w:cs="Times New Roman"/>
          <w:noProof/>
          <w:sz w:val="24"/>
          <w:szCs w:val="24"/>
        </w:rPr>
        <w:drawing>
          <wp:inline distT="0" distB="0" distL="0" distR="0" wp14:anchorId="614FA8F2" wp14:editId="481131F7">
            <wp:extent cx="2785563" cy="185704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istractions.jpg"/>
                    <pic:cNvPicPr/>
                  </pic:nvPicPr>
                  <pic:blipFill>
                    <a:blip r:embed="rId54">
                      <a:extLst>
                        <a:ext uri="{28A0092B-C50C-407E-A947-70E740481C1C}">
                          <a14:useLocalDpi xmlns:a14="http://schemas.microsoft.com/office/drawing/2010/main" val="0"/>
                        </a:ext>
                      </a:extLst>
                    </a:blip>
                    <a:stretch>
                      <a:fillRect/>
                    </a:stretch>
                  </pic:blipFill>
                  <pic:spPr>
                    <a:xfrm>
                      <a:off x="0" y="0"/>
                      <a:ext cx="2785563" cy="1857041"/>
                    </a:xfrm>
                    <a:prstGeom prst="rect">
                      <a:avLst/>
                    </a:prstGeom>
                  </pic:spPr>
                </pic:pic>
              </a:graphicData>
            </a:graphic>
          </wp:inline>
        </w:drawing>
      </w:r>
    </w:p>
    <w:p w:rsidR="00AB59FC" w:rsidRPr="0068571B" w:rsidRDefault="00AB59FC" w:rsidP="00AB59FC">
      <w:pPr>
        <w:spacing w:after="0" w:line="480" w:lineRule="auto"/>
        <w:rPr>
          <w:rFonts w:ascii="Times New Roman" w:hAnsi="Times New Roman" w:cs="Times New Roman"/>
          <w:sz w:val="24"/>
          <w:szCs w:val="24"/>
        </w:rPr>
      </w:pPr>
    </w:p>
    <w:p w:rsidR="00E80360" w:rsidRPr="0068571B" w:rsidRDefault="00E80360" w:rsidP="006B692F">
      <w:pPr>
        <w:spacing w:after="0" w:line="480" w:lineRule="auto"/>
        <w:rPr>
          <w:rFonts w:ascii="Times New Roman" w:hAnsi="Times New Roman" w:cs="Times New Roman"/>
          <w:sz w:val="24"/>
          <w:szCs w:val="24"/>
        </w:rPr>
      </w:pPr>
      <w:r w:rsidRPr="0068571B">
        <w:rPr>
          <w:rFonts w:ascii="Times New Roman" w:hAnsi="Times New Roman" w:cs="Times New Roman"/>
          <w:sz w:val="24"/>
          <w:szCs w:val="24"/>
        </w:rPr>
        <w:lastRenderedPageBreak/>
        <w:t xml:space="preserve">#13- </w:t>
      </w:r>
      <w:r w:rsidRPr="0068571B">
        <w:rPr>
          <w:rFonts w:ascii="Times New Roman" w:hAnsi="Times New Roman" w:cs="Times New Roman"/>
          <w:b/>
          <w:sz w:val="24"/>
          <w:szCs w:val="24"/>
        </w:rPr>
        <w:t>Video on Active Listening</w:t>
      </w:r>
      <w:r w:rsidRPr="0068571B">
        <w:rPr>
          <w:rFonts w:ascii="Times New Roman" w:hAnsi="Times New Roman" w:cs="Times New Roman"/>
          <w:sz w:val="24"/>
          <w:szCs w:val="24"/>
        </w:rPr>
        <w:t xml:space="preserve">- </w:t>
      </w:r>
      <w:r w:rsidR="0068571B" w:rsidRPr="0068571B">
        <w:rPr>
          <w:rStyle w:val="Hyperlink"/>
          <w:rFonts w:ascii="Times New Roman" w:hAnsi="Times New Roman" w:cs="Times New Roman"/>
          <w:spacing w:val="15"/>
          <w:sz w:val="24"/>
          <w:szCs w:val="24"/>
          <w:lang w:val="en"/>
        </w:rPr>
        <w:t>https://youtu.be/t2z9mdX1j4A</w:t>
      </w:r>
    </w:p>
    <w:p w:rsidR="00E80360" w:rsidRPr="0068571B" w:rsidRDefault="00E80360" w:rsidP="006B692F">
      <w:p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#14-</w:t>
      </w:r>
      <w:r w:rsidRPr="0068571B">
        <w:rPr>
          <w:rFonts w:ascii="Times New Roman" w:hAnsi="Times New Roman" w:cs="Times New Roman"/>
          <w:b/>
          <w:sz w:val="24"/>
          <w:szCs w:val="24"/>
        </w:rPr>
        <w:t>What is active listening?</w:t>
      </w:r>
    </w:p>
    <w:p w:rsidR="0068571B" w:rsidRPr="0068571B" w:rsidRDefault="0068571B" w:rsidP="0068571B">
      <w:pPr>
        <w:pStyle w:val="ListParagraph"/>
        <w:numPr>
          <w:ilvl w:val="0"/>
          <w:numId w:val="6"/>
        </w:numPr>
        <w:spacing w:after="0" w:line="480" w:lineRule="auto"/>
        <w:rPr>
          <w:rFonts w:ascii="Times New Roman" w:hAnsi="Times New Roman" w:cs="Times New Roman"/>
          <w:sz w:val="24"/>
          <w:szCs w:val="24"/>
        </w:rPr>
      </w:pPr>
      <w:r w:rsidRPr="0068571B">
        <w:rPr>
          <w:rFonts w:ascii="Times New Roman" w:hAnsi="Times New Roman" w:cs="Times New Roman"/>
          <w:color w:val="333333"/>
          <w:sz w:val="24"/>
          <w:szCs w:val="24"/>
        </w:rPr>
        <w:t xml:space="preserve">Where you are making a “conscious effort” to understand the full message someone is sharing. </w:t>
      </w:r>
    </w:p>
    <w:p w:rsidR="0068571B" w:rsidRPr="0068571B" w:rsidRDefault="0068571B" w:rsidP="0068571B">
      <w:pPr>
        <w:pStyle w:val="ListParagraph"/>
        <w:spacing w:after="0" w:line="480" w:lineRule="auto"/>
        <w:rPr>
          <w:rFonts w:ascii="Times New Roman" w:hAnsi="Times New Roman" w:cs="Times New Roman"/>
          <w:b/>
          <w:sz w:val="24"/>
          <w:szCs w:val="24"/>
        </w:rPr>
      </w:pPr>
      <w:r w:rsidRPr="0068571B">
        <w:rPr>
          <w:rFonts w:ascii="Times New Roman" w:hAnsi="Times New Roman" w:cs="Times New Roman"/>
          <w:b/>
          <w:sz w:val="24"/>
          <w:szCs w:val="24"/>
        </w:rPr>
        <w:t xml:space="preserve">How can </w:t>
      </w:r>
      <w:proofErr w:type="spellStart"/>
      <w:r w:rsidRPr="0068571B">
        <w:rPr>
          <w:rFonts w:ascii="Times New Roman" w:hAnsi="Times New Roman" w:cs="Times New Roman"/>
          <w:b/>
          <w:sz w:val="24"/>
          <w:szCs w:val="24"/>
        </w:rPr>
        <w:t>Paycor</w:t>
      </w:r>
      <w:proofErr w:type="spellEnd"/>
      <w:r w:rsidRPr="0068571B">
        <w:rPr>
          <w:rFonts w:ascii="Times New Roman" w:hAnsi="Times New Roman" w:cs="Times New Roman"/>
          <w:b/>
          <w:sz w:val="24"/>
          <w:szCs w:val="24"/>
        </w:rPr>
        <w:t xml:space="preserve"> associates practice active listening?</w:t>
      </w:r>
    </w:p>
    <w:p w:rsidR="0068571B" w:rsidRPr="0068571B" w:rsidRDefault="0068571B" w:rsidP="0068571B">
      <w:pPr>
        <w:pStyle w:val="ListParagraph"/>
        <w:numPr>
          <w:ilvl w:val="0"/>
          <w:numId w:val="6"/>
        </w:num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 xml:space="preserve">Be fully engaged in the phone conversation. </w:t>
      </w:r>
    </w:p>
    <w:p w:rsidR="0068571B" w:rsidRPr="0068571B" w:rsidRDefault="0068571B" w:rsidP="0068571B">
      <w:pPr>
        <w:pStyle w:val="ListParagraph"/>
        <w:numPr>
          <w:ilvl w:val="0"/>
          <w:numId w:val="6"/>
        </w:num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Re-iterate the client’s concerns or needs.</w:t>
      </w:r>
    </w:p>
    <w:p w:rsidR="0068571B" w:rsidRPr="0068571B" w:rsidRDefault="0068571B" w:rsidP="0068571B">
      <w:pPr>
        <w:pStyle w:val="ListParagraph"/>
        <w:numPr>
          <w:ilvl w:val="0"/>
          <w:numId w:val="6"/>
        </w:num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Stay away from interrupting the client.</w:t>
      </w:r>
    </w:p>
    <w:p w:rsidR="0068571B" w:rsidRPr="0068571B" w:rsidRDefault="0068571B" w:rsidP="0068571B">
      <w:p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#15-</w:t>
      </w:r>
      <w:r w:rsidRPr="0068571B">
        <w:rPr>
          <w:rFonts w:ascii="Times New Roman" w:hAnsi="Times New Roman" w:cs="Times New Roman"/>
          <w:b/>
          <w:sz w:val="24"/>
          <w:szCs w:val="24"/>
        </w:rPr>
        <w:t>Active Listening and Selective Listening Characteristics.</w:t>
      </w:r>
      <w:r w:rsidRPr="0068571B">
        <w:rPr>
          <w:rFonts w:ascii="Times New Roman" w:hAnsi="Times New Roman" w:cs="Times New Roman"/>
          <w:sz w:val="24"/>
          <w:szCs w:val="24"/>
        </w:rPr>
        <w:t xml:space="preserve"> </w:t>
      </w:r>
    </w:p>
    <w:p w:rsidR="0068571B" w:rsidRPr="0068571B" w:rsidRDefault="0068571B" w:rsidP="0068571B">
      <w:pPr>
        <w:pStyle w:val="ListParagraph"/>
        <w:numPr>
          <w:ilvl w:val="0"/>
          <w:numId w:val="7"/>
        </w:numPr>
        <w:spacing w:after="0" w:line="480" w:lineRule="auto"/>
        <w:rPr>
          <w:rFonts w:ascii="Times New Roman" w:hAnsi="Times New Roman" w:cs="Times New Roman"/>
          <w:sz w:val="24"/>
          <w:szCs w:val="24"/>
        </w:rPr>
      </w:pPr>
      <w:r w:rsidRPr="0068571B">
        <w:rPr>
          <w:rFonts w:ascii="Times New Roman" w:hAnsi="Times New Roman" w:cs="Times New Roman"/>
          <w:sz w:val="24"/>
          <w:szCs w:val="24"/>
        </w:rPr>
        <w:t xml:space="preserve">Selective Listening </w:t>
      </w:r>
      <w:r w:rsidRPr="0068571B">
        <w:rPr>
          <w:rFonts w:ascii="Times New Roman" w:hAnsi="Times New Roman" w:cs="Times New Roman"/>
          <w:sz w:val="24"/>
          <w:szCs w:val="24"/>
        </w:rPr>
        <w:tab/>
        <w:t>B. Active Listening</w:t>
      </w:r>
    </w:p>
    <w:p w:rsidR="0068571B" w:rsidRPr="0068571B" w:rsidRDefault="0068571B" w:rsidP="0068571B">
      <w:pPr>
        <w:pStyle w:val="ListParagraph"/>
        <w:spacing w:after="0" w:line="480" w:lineRule="auto"/>
        <w:rPr>
          <w:rFonts w:ascii="Times New Roman" w:hAnsi="Times New Roman" w:cs="Times New Roman"/>
          <w:sz w:val="24"/>
          <w:szCs w:val="24"/>
        </w:rPr>
      </w:pPr>
      <w:r w:rsidRPr="0068571B">
        <w:rPr>
          <w:rFonts w:ascii="Times New Roman" w:hAnsi="Times New Roman" w:cs="Times New Roman"/>
          <w:sz w:val="24"/>
          <w:szCs w:val="24"/>
          <w:u w:val="single"/>
        </w:rPr>
        <w:t>A</w:t>
      </w:r>
      <w:r w:rsidRPr="0068571B">
        <w:rPr>
          <w:rFonts w:ascii="Times New Roman" w:hAnsi="Times New Roman" w:cs="Times New Roman"/>
          <w:sz w:val="24"/>
          <w:szCs w:val="24"/>
        </w:rPr>
        <w:t xml:space="preserve"> 1.Does not remember the client’s name when they state it the first time. </w:t>
      </w:r>
    </w:p>
    <w:p w:rsidR="0068571B" w:rsidRPr="0068571B" w:rsidRDefault="0068571B" w:rsidP="0068571B">
      <w:pPr>
        <w:pStyle w:val="ListParagraph"/>
        <w:spacing w:after="0" w:line="480" w:lineRule="auto"/>
        <w:rPr>
          <w:rFonts w:ascii="Times New Roman" w:hAnsi="Times New Roman" w:cs="Times New Roman"/>
          <w:sz w:val="24"/>
          <w:szCs w:val="24"/>
        </w:rPr>
      </w:pPr>
      <w:r w:rsidRPr="0068571B">
        <w:rPr>
          <w:rFonts w:ascii="Times New Roman" w:hAnsi="Times New Roman" w:cs="Times New Roman"/>
          <w:sz w:val="24"/>
          <w:szCs w:val="24"/>
          <w:u w:val="single"/>
        </w:rPr>
        <w:t xml:space="preserve">B </w:t>
      </w:r>
      <w:r w:rsidRPr="0068571B">
        <w:rPr>
          <w:rFonts w:ascii="Times New Roman" w:hAnsi="Times New Roman" w:cs="Times New Roman"/>
          <w:sz w:val="24"/>
          <w:szCs w:val="24"/>
        </w:rPr>
        <w:t>2. Shows empathy for client after hearing concerns.</w:t>
      </w:r>
    </w:p>
    <w:p w:rsidR="0068571B" w:rsidRPr="0068571B" w:rsidRDefault="0068571B" w:rsidP="0068571B">
      <w:pPr>
        <w:pStyle w:val="ListParagraph"/>
        <w:spacing w:after="0" w:line="480" w:lineRule="auto"/>
        <w:rPr>
          <w:rFonts w:ascii="Times New Roman" w:hAnsi="Times New Roman" w:cs="Times New Roman"/>
          <w:sz w:val="24"/>
          <w:szCs w:val="24"/>
        </w:rPr>
      </w:pPr>
      <w:r w:rsidRPr="0068571B">
        <w:rPr>
          <w:rFonts w:ascii="Times New Roman" w:hAnsi="Times New Roman" w:cs="Times New Roman"/>
          <w:sz w:val="24"/>
          <w:szCs w:val="24"/>
          <w:u w:val="single"/>
        </w:rPr>
        <w:t>B</w:t>
      </w:r>
      <w:r w:rsidRPr="0068571B">
        <w:rPr>
          <w:rFonts w:ascii="Times New Roman" w:hAnsi="Times New Roman" w:cs="Times New Roman"/>
          <w:sz w:val="24"/>
          <w:szCs w:val="24"/>
        </w:rPr>
        <w:t xml:space="preserve"> 3. Re-iterates client’s concerns or needs. </w:t>
      </w:r>
    </w:p>
    <w:p w:rsidR="0068571B" w:rsidRPr="0068571B" w:rsidRDefault="0068571B" w:rsidP="0068571B">
      <w:pPr>
        <w:pStyle w:val="ListParagraph"/>
        <w:spacing w:after="0" w:line="480" w:lineRule="auto"/>
        <w:rPr>
          <w:rFonts w:ascii="Times New Roman" w:hAnsi="Times New Roman" w:cs="Times New Roman"/>
          <w:sz w:val="24"/>
          <w:szCs w:val="24"/>
        </w:rPr>
      </w:pPr>
      <w:r w:rsidRPr="0068571B">
        <w:rPr>
          <w:rFonts w:ascii="Times New Roman" w:hAnsi="Times New Roman" w:cs="Times New Roman"/>
          <w:sz w:val="24"/>
          <w:szCs w:val="24"/>
          <w:u w:val="single"/>
        </w:rPr>
        <w:t>A</w:t>
      </w:r>
      <w:r w:rsidRPr="0068571B">
        <w:rPr>
          <w:rFonts w:ascii="Times New Roman" w:hAnsi="Times New Roman" w:cs="Times New Roman"/>
          <w:sz w:val="24"/>
          <w:szCs w:val="24"/>
        </w:rPr>
        <w:t xml:space="preserve"> 4. Interrupts client to share their own thoughts. </w:t>
      </w:r>
    </w:p>
    <w:p w:rsidR="0068571B" w:rsidRPr="0068571B" w:rsidRDefault="0068571B" w:rsidP="0068571B">
      <w:pPr>
        <w:pStyle w:val="ListParagraph"/>
        <w:spacing w:after="0" w:line="480" w:lineRule="auto"/>
        <w:rPr>
          <w:rFonts w:ascii="Times New Roman" w:hAnsi="Times New Roman" w:cs="Times New Roman"/>
          <w:sz w:val="24"/>
          <w:szCs w:val="24"/>
        </w:rPr>
      </w:pPr>
      <w:r w:rsidRPr="0068571B">
        <w:rPr>
          <w:rFonts w:ascii="Times New Roman" w:hAnsi="Times New Roman" w:cs="Times New Roman"/>
          <w:sz w:val="24"/>
          <w:szCs w:val="24"/>
          <w:u w:val="single"/>
        </w:rPr>
        <w:t>A</w:t>
      </w:r>
      <w:r w:rsidRPr="0068571B">
        <w:rPr>
          <w:rFonts w:ascii="Times New Roman" w:hAnsi="Times New Roman" w:cs="Times New Roman"/>
          <w:sz w:val="24"/>
          <w:szCs w:val="24"/>
        </w:rPr>
        <w:t xml:space="preserve"> 5. Starts to prepare your own thoughts while the client is talking. </w:t>
      </w:r>
    </w:p>
    <w:p w:rsidR="0068571B" w:rsidRDefault="0068571B" w:rsidP="0068571B">
      <w:pPr>
        <w:pStyle w:val="ListParagraph"/>
        <w:spacing w:after="0" w:line="480" w:lineRule="auto"/>
        <w:rPr>
          <w:rFonts w:ascii="Times New Roman" w:hAnsi="Times New Roman" w:cs="Times New Roman"/>
          <w:sz w:val="24"/>
          <w:szCs w:val="24"/>
        </w:rPr>
      </w:pPr>
      <w:r w:rsidRPr="0068571B">
        <w:rPr>
          <w:rFonts w:ascii="Times New Roman" w:hAnsi="Times New Roman" w:cs="Times New Roman"/>
          <w:sz w:val="24"/>
          <w:szCs w:val="24"/>
          <w:u w:val="single"/>
        </w:rPr>
        <w:t>B</w:t>
      </w:r>
      <w:r w:rsidRPr="0068571B">
        <w:rPr>
          <w:rFonts w:ascii="Times New Roman" w:hAnsi="Times New Roman" w:cs="Times New Roman"/>
          <w:sz w:val="24"/>
          <w:szCs w:val="24"/>
        </w:rPr>
        <w:t xml:space="preserve"> 6. Shares responsive words such as “yes” and “uh huh”</w:t>
      </w:r>
    </w:p>
    <w:p w:rsidR="0068571B" w:rsidRDefault="0068571B" w:rsidP="0068571B">
      <w:pPr>
        <w:pStyle w:val="ListParagraph"/>
        <w:spacing w:after="0" w:line="480" w:lineRule="auto"/>
        <w:rPr>
          <w:rFonts w:ascii="Times New Roman" w:hAnsi="Times New Roman" w:cs="Times New Roman"/>
          <w:sz w:val="24"/>
          <w:szCs w:val="24"/>
        </w:rPr>
      </w:pPr>
    </w:p>
    <w:p w:rsidR="0068571B" w:rsidRDefault="0068571B" w:rsidP="0068571B">
      <w:pPr>
        <w:pStyle w:val="ListParagraph"/>
        <w:spacing w:after="0" w:line="480" w:lineRule="auto"/>
        <w:ind w:hanging="720"/>
        <w:rPr>
          <w:rFonts w:ascii="Times New Roman" w:hAnsi="Times New Roman" w:cs="Times New Roman"/>
          <w:sz w:val="24"/>
          <w:szCs w:val="24"/>
        </w:rPr>
      </w:pPr>
    </w:p>
    <w:p w:rsidR="0068571B" w:rsidRDefault="0068571B" w:rsidP="0068571B">
      <w:pPr>
        <w:pStyle w:val="ListParagraph"/>
        <w:spacing w:after="0" w:line="480" w:lineRule="auto"/>
        <w:ind w:hanging="720"/>
        <w:rPr>
          <w:rFonts w:ascii="Times New Roman" w:hAnsi="Times New Roman" w:cs="Times New Roman"/>
          <w:b/>
          <w:sz w:val="24"/>
          <w:szCs w:val="24"/>
        </w:rPr>
      </w:pPr>
      <w:r>
        <w:rPr>
          <w:rFonts w:ascii="Times New Roman" w:hAnsi="Times New Roman" w:cs="Times New Roman"/>
          <w:sz w:val="24"/>
          <w:szCs w:val="24"/>
        </w:rPr>
        <w:lastRenderedPageBreak/>
        <w:t xml:space="preserve">#16- </w:t>
      </w:r>
      <w:r>
        <w:rPr>
          <w:rFonts w:ascii="Times New Roman" w:hAnsi="Times New Roman" w:cs="Times New Roman"/>
          <w:b/>
          <w:sz w:val="24"/>
          <w:szCs w:val="24"/>
        </w:rPr>
        <w:t>Great Call Characteristics</w:t>
      </w:r>
    </w:p>
    <w:p w:rsidR="0068571B" w:rsidRDefault="00436CDF" w:rsidP="00436CDF">
      <w:pPr>
        <w:pStyle w:val="ListParagraph"/>
        <w:numPr>
          <w:ilvl w:val="0"/>
          <w:numId w:val="9"/>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Do something extra special for the client. </w:t>
      </w:r>
    </w:p>
    <w:p w:rsidR="00436CDF" w:rsidRDefault="00436CDF" w:rsidP="00436CDF">
      <w:pPr>
        <w:pStyle w:val="ListParagraph"/>
        <w:numPr>
          <w:ilvl w:val="0"/>
          <w:numId w:val="9"/>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Ask them questions to understand their needs. </w:t>
      </w:r>
    </w:p>
    <w:p w:rsidR="00436CDF" w:rsidRDefault="00436CDF" w:rsidP="00436CDF">
      <w:pPr>
        <w:pStyle w:val="ListParagraph"/>
        <w:numPr>
          <w:ilvl w:val="0"/>
          <w:numId w:val="9"/>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“Pretend it’s you!,” (Friedman, N., </w:t>
      </w:r>
      <w:hyperlink r:id="rId55" w:history="1">
        <w:r w:rsidRPr="005C7827">
          <w:rPr>
            <w:rStyle w:val="Hyperlink"/>
            <w:rFonts w:ascii="Times New Roman" w:hAnsi="Times New Roman" w:cs="Times New Roman"/>
            <w:sz w:val="24"/>
            <w:szCs w:val="24"/>
          </w:rPr>
          <w:t>http://www.telephonedoctor.com/our_blog/ten-best-customer-service-techniques/</w:t>
        </w:r>
      </w:hyperlink>
      <w:r>
        <w:rPr>
          <w:rFonts w:ascii="Times New Roman" w:hAnsi="Times New Roman" w:cs="Times New Roman"/>
          <w:sz w:val="24"/>
          <w:szCs w:val="24"/>
        </w:rPr>
        <w:t xml:space="preserve"> )</w:t>
      </w:r>
    </w:p>
    <w:p w:rsidR="00436CDF" w:rsidRPr="00436CDF" w:rsidRDefault="00436CDF" w:rsidP="00436CDF">
      <w:pPr>
        <w:spacing w:after="0" w:line="480" w:lineRule="auto"/>
        <w:rPr>
          <w:rFonts w:ascii="Times New Roman" w:hAnsi="Times New Roman" w:cs="Times New Roman"/>
          <w:b/>
          <w:sz w:val="24"/>
          <w:szCs w:val="24"/>
        </w:rPr>
      </w:pPr>
      <w:r>
        <w:rPr>
          <w:rFonts w:ascii="Times New Roman" w:hAnsi="Times New Roman" w:cs="Times New Roman"/>
          <w:sz w:val="24"/>
          <w:szCs w:val="24"/>
        </w:rPr>
        <w:t>#17-</w:t>
      </w:r>
      <w:r>
        <w:rPr>
          <w:rFonts w:ascii="Times New Roman" w:hAnsi="Times New Roman" w:cs="Times New Roman"/>
          <w:b/>
          <w:sz w:val="24"/>
          <w:szCs w:val="24"/>
        </w:rPr>
        <w:t>What makes a great call?</w:t>
      </w:r>
    </w:p>
    <w:p w:rsidR="00DC06AB" w:rsidRDefault="00436CDF" w:rsidP="006B692F">
      <w:pPr>
        <w:spacing w:after="0" w:line="480" w:lineRule="auto"/>
        <w:rPr>
          <w:rStyle w:val="Hyperlink"/>
          <w:rFonts w:ascii="Times New Roman" w:hAnsi="Times New Roman" w:cs="Times New Roman"/>
          <w:sz w:val="24"/>
          <w:szCs w:val="24"/>
        </w:rPr>
      </w:pPr>
      <w:r>
        <w:rPr>
          <w:rFonts w:ascii="Times New Roman" w:hAnsi="Times New Roman" w:cs="Times New Roman"/>
          <w:sz w:val="24"/>
          <w:szCs w:val="24"/>
        </w:rPr>
        <w:t xml:space="preserve">Show the following video: </w:t>
      </w:r>
      <w:hyperlink r:id="rId56" w:history="1">
        <w:r w:rsidR="005103D5" w:rsidRPr="0068571B">
          <w:rPr>
            <w:rStyle w:val="Hyperlink"/>
            <w:rFonts w:ascii="Times New Roman" w:hAnsi="Times New Roman" w:cs="Times New Roman"/>
            <w:sz w:val="24"/>
            <w:szCs w:val="24"/>
          </w:rPr>
          <w:t xml:space="preserve">Customer Service at </w:t>
        </w:r>
        <w:proofErr w:type="spellStart"/>
        <w:r w:rsidR="005103D5" w:rsidRPr="0068571B">
          <w:rPr>
            <w:rStyle w:val="Hyperlink"/>
            <w:rFonts w:ascii="Times New Roman" w:hAnsi="Times New Roman" w:cs="Times New Roman"/>
            <w:sz w:val="24"/>
            <w:szCs w:val="24"/>
          </w:rPr>
          <w:t>it's</w:t>
        </w:r>
        <w:proofErr w:type="spellEnd"/>
        <w:r w:rsidR="005103D5" w:rsidRPr="0068571B">
          <w:rPr>
            <w:rStyle w:val="Hyperlink"/>
            <w:rFonts w:ascii="Times New Roman" w:hAnsi="Times New Roman" w:cs="Times New Roman"/>
            <w:sz w:val="24"/>
            <w:szCs w:val="24"/>
          </w:rPr>
          <w:t xml:space="preserve"> best!</w:t>
        </w:r>
      </w:hyperlink>
      <w:r w:rsidR="00DA6BF7" w:rsidRPr="0068571B">
        <w:rPr>
          <w:rStyle w:val="Hyperlink"/>
          <w:rFonts w:ascii="Times New Roman" w:hAnsi="Times New Roman" w:cs="Times New Roman"/>
          <w:sz w:val="24"/>
          <w:szCs w:val="24"/>
        </w:rPr>
        <w:t xml:space="preserve"> (4 Year Old as </w:t>
      </w:r>
      <w:proofErr w:type="spellStart"/>
      <w:r w:rsidR="00DA6BF7" w:rsidRPr="0068571B">
        <w:rPr>
          <w:rStyle w:val="Hyperlink"/>
          <w:rFonts w:ascii="Times New Roman" w:hAnsi="Times New Roman" w:cs="Times New Roman"/>
          <w:sz w:val="24"/>
          <w:szCs w:val="24"/>
        </w:rPr>
        <w:t>Cust</w:t>
      </w:r>
      <w:proofErr w:type="spellEnd"/>
      <w:r w:rsidR="00DA6BF7" w:rsidRPr="0068571B">
        <w:rPr>
          <w:rStyle w:val="Hyperlink"/>
          <w:rFonts w:ascii="Times New Roman" w:hAnsi="Times New Roman" w:cs="Times New Roman"/>
          <w:sz w:val="24"/>
          <w:szCs w:val="24"/>
        </w:rPr>
        <w:t>. Serv. Rep)</w:t>
      </w:r>
      <w:r w:rsidR="00DC06AB">
        <w:rPr>
          <w:rStyle w:val="Hyperlink"/>
          <w:rFonts w:ascii="Times New Roman" w:hAnsi="Times New Roman" w:cs="Times New Roman"/>
          <w:sz w:val="24"/>
          <w:szCs w:val="24"/>
        </w:rPr>
        <w:t xml:space="preserve"> </w:t>
      </w:r>
    </w:p>
    <w:p w:rsidR="00DC06AB" w:rsidRDefault="00DC06AB" w:rsidP="006B692F">
      <w:pPr>
        <w:spacing w:after="0" w:line="480" w:lineRule="auto"/>
        <w:rPr>
          <w:rStyle w:val="Hyperlink"/>
          <w:rFonts w:ascii="Times New Roman" w:hAnsi="Times New Roman" w:cs="Times New Roman"/>
          <w:b/>
          <w:color w:val="auto"/>
          <w:sz w:val="24"/>
          <w:szCs w:val="24"/>
          <w:u w:val="none"/>
        </w:rPr>
      </w:pPr>
      <w:r>
        <w:rPr>
          <w:rStyle w:val="Hyperlink"/>
          <w:rFonts w:ascii="Times New Roman" w:hAnsi="Times New Roman" w:cs="Times New Roman"/>
          <w:color w:val="auto"/>
          <w:sz w:val="24"/>
          <w:szCs w:val="24"/>
          <w:u w:val="none"/>
        </w:rPr>
        <w:t>#20-</w:t>
      </w:r>
      <w:r>
        <w:rPr>
          <w:rStyle w:val="Hyperlink"/>
          <w:rFonts w:ascii="Times New Roman" w:hAnsi="Times New Roman" w:cs="Times New Roman"/>
          <w:b/>
          <w:color w:val="auto"/>
          <w:sz w:val="24"/>
          <w:szCs w:val="24"/>
          <w:u w:val="none"/>
        </w:rPr>
        <w:t>Listen to a Client Call</w:t>
      </w:r>
    </w:p>
    <w:p w:rsidR="00DC06AB" w:rsidRPr="00DC06AB" w:rsidRDefault="00DC06AB" w:rsidP="006B692F">
      <w:pPr>
        <w:spacing w:after="0" w:line="480" w:lineRule="auto"/>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Pictures below to be used on screen:</w:t>
      </w:r>
    </w:p>
    <w:p w:rsidR="00DC06AB" w:rsidRPr="00DC06AB" w:rsidRDefault="00DC06AB" w:rsidP="006B692F">
      <w:pPr>
        <w:spacing w:after="0" w:line="480" w:lineRule="auto"/>
        <w:rPr>
          <w:rStyle w:val="Hyperlink"/>
          <w:rFonts w:ascii="Times New Roman" w:hAnsi="Times New Roman" w:cs="Times New Roman"/>
          <w:b/>
          <w:color w:val="auto"/>
          <w:sz w:val="24"/>
          <w:szCs w:val="24"/>
          <w:u w:val="none"/>
        </w:rPr>
      </w:pPr>
      <w:r>
        <w:rPr>
          <w:rFonts w:ascii="Times New Roman" w:hAnsi="Times New Roman" w:cs="Times New Roman"/>
          <w:b/>
          <w:noProof/>
          <w:sz w:val="24"/>
          <w:szCs w:val="24"/>
        </w:rPr>
        <w:drawing>
          <wp:inline distT="0" distB="0" distL="0" distR="0">
            <wp:extent cx="3521058" cy="2349506"/>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Stock_000047300548_Full.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533621" cy="2357889"/>
                    </a:xfrm>
                    <a:prstGeom prst="rect">
                      <a:avLst/>
                    </a:prstGeom>
                  </pic:spPr>
                </pic:pic>
              </a:graphicData>
            </a:graphic>
          </wp:inline>
        </w:drawing>
      </w:r>
      <w:r>
        <w:rPr>
          <w:rFonts w:ascii="Times New Roman" w:hAnsi="Times New Roman" w:cs="Times New Roman"/>
          <w:b/>
          <w:noProof/>
          <w:sz w:val="24"/>
          <w:szCs w:val="24"/>
        </w:rPr>
        <w:drawing>
          <wp:inline distT="0" distB="0" distL="0" distR="0">
            <wp:extent cx="3497745" cy="2348368"/>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omen at computer.jpg"/>
                    <pic:cNvPicPr/>
                  </pic:nvPicPr>
                  <pic:blipFill>
                    <a:blip r:embed="rId40">
                      <a:extLst>
                        <a:ext uri="{28A0092B-C50C-407E-A947-70E740481C1C}">
                          <a14:useLocalDpi xmlns:a14="http://schemas.microsoft.com/office/drawing/2010/main" val="0"/>
                        </a:ext>
                      </a:extLst>
                    </a:blip>
                    <a:stretch>
                      <a:fillRect/>
                    </a:stretch>
                  </pic:blipFill>
                  <pic:spPr>
                    <a:xfrm>
                      <a:off x="0" y="0"/>
                      <a:ext cx="3502412" cy="2351501"/>
                    </a:xfrm>
                    <a:prstGeom prst="rect">
                      <a:avLst/>
                    </a:prstGeom>
                  </pic:spPr>
                </pic:pic>
              </a:graphicData>
            </a:graphic>
          </wp:inline>
        </w:drawing>
      </w:r>
    </w:p>
    <w:p w:rsidR="00C54D2C" w:rsidRDefault="00C54D2C" w:rsidP="00DC06AB">
      <w:pPr>
        <w:spacing w:after="0" w:line="480" w:lineRule="auto"/>
        <w:rPr>
          <w:rStyle w:val="Hyperlink"/>
          <w:rFonts w:ascii="Times New Roman" w:hAnsi="Times New Roman" w:cs="Times New Roman"/>
          <w:color w:val="auto"/>
          <w:sz w:val="24"/>
          <w:szCs w:val="24"/>
          <w:u w:val="none"/>
        </w:rPr>
      </w:pPr>
    </w:p>
    <w:p w:rsidR="00C54D2C" w:rsidRDefault="00C54D2C" w:rsidP="00DC06AB">
      <w:pPr>
        <w:spacing w:after="0" w:line="480" w:lineRule="auto"/>
        <w:rPr>
          <w:rStyle w:val="Hyperlink"/>
          <w:rFonts w:ascii="Times New Roman" w:hAnsi="Times New Roman" w:cs="Times New Roman"/>
          <w:color w:val="auto"/>
          <w:sz w:val="24"/>
          <w:szCs w:val="24"/>
          <w:u w:val="none"/>
        </w:rPr>
      </w:pPr>
    </w:p>
    <w:p w:rsidR="00DC06AB" w:rsidRDefault="00DC06AB" w:rsidP="00DC06AB">
      <w:pPr>
        <w:spacing w:after="0" w:line="480" w:lineRule="auto"/>
        <w:rPr>
          <w:rStyle w:val="Hyperlink"/>
          <w:rFonts w:ascii="Times New Roman" w:hAnsi="Times New Roman" w:cs="Times New Roman"/>
          <w:b/>
          <w:color w:val="auto"/>
          <w:sz w:val="24"/>
          <w:szCs w:val="24"/>
          <w:u w:val="none"/>
        </w:rPr>
      </w:pPr>
      <w:r>
        <w:rPr>
          <w:rStyle w:val="Hyperlink"/>
          <w:rFonts w:ascii="Times New Roman" w:hAnsi="Times New Roman" w:cs="Times New Roman"/>
          <w:color w:val="auto"/>
          <w:sz w:val="24"/>
          <w:szCs w:val="24"/>
          <w:u w:val="none"/>
        </w:rPr>
        <w:lastRenderedPageBreak/>
        <w:t>#</w:t>
      </w:r>
      <w:r>
        <w:rPr>
          <w:rStyle w:val="Hyperlink"/>
          <w:rFonts w:ascii="Times New Roman" w:hAnsi="Times New Roman" w:cs="Times New Roman"/>
          <w:color w:val="auto"/>
          <w:sz w:val="24"/>
          <w:szCs w:val="24"/>
          <w:u w:val="none"/>
        </w:rPr>
        <w:t>21</w:t>
      </w:r>
      <w:r>
        <w:rPr>
          <w:rStyle w:val="Hyperlink"/>
          <w:rFonts w:ascii="Times New Roman" w:hAnsi="Times New Roman" w:cs="Times New Roman"/>
          <w:color w:val="auto"/>
          <w:sz w:val="24"/>
          <w:szCs w:val="24"/>
          <w:u w:val="none"/>
        </w:rPr>
        <w:t>-</w:t>
      </w:r>
      <w:r>
        <w:rPr>
          <w:rStyle w:val="Hyperlink"/>
          <w:rFonts w:ascii="Times New Roman" w:hAnsi="Times New Roman" w:cs="Times New Roman"/>
          <w:b/>
          <w:color w:val="auto"/>
          <w:sz w:val="24"/>
          <w:szCs w:val="24"/>
          <w:u w:val="none"/>
        </w:rPr>
        <w:t>Summarizing a call</w:t>
      </w:r>
    </w:p>
    <w:p w:rsidR="00DC06AB" w:rsidRDefault="00DC06AB" w:rsidP="00DC06AB">
      <w:pPr>
        <w:spacing w:after="0" w:line="480" w:lineRule="auto"/>
        <w:rPr>
          <w:rStyle w:val="Hyperlink"/>
          <w:rFonts w:ascii="Times New Roman" w:hAnsi="Times New Roman" w:cs="Times New Roman"/>
          <w:b/>
          <w:color w:val="auto"/>
          <w:sz w:val="24"/>
          <w:szCs w:val="24"/>
          <w:u w:val="none"/>
        </w:rPr>
      </w:pPr>
      <w:r>
        <w:rPr>
          <w:rFonts w:ascii="Times New Roman" w:hAnsi="Times New Roman" w:cs="Times New Roman"/>
          <w:b/>
          <w:noProof/>
          <w:sz w:val="24"/>
          <w:szCs w:val="24"/>
        </w:rPr>
        <w:drawing>
          <wp:inline distT="0" distB="0" distL="0" distR="0">
            <wp:extent cx="3395050" cy="2638880"/>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gstock-Call-center-operat.png"/>
                    <pic:cNvPicPr/>
                  </pic:nvPicPr>
                  <pic:blipFill>
                    <a:blip r:embed="rId58">
                      <a:extLst>
                        <a:ext uri="{28A0092B-C50C-407E-A947-70E740481C1C}">
                          <a14:useLocalDpi xmlns:a14="http://schemas.microsoft.com/office/drawing/2010/main" val="0"/>
                        </a:ext>
                      </a:extLst>
                    </a:blip>
                    <a:stretch>
                      <a:fillRect/>
                    </a:stretch>
                  </pic:blipFill>
                  <pic:spPr>
                    <a:xfrm>
                      <a:off x="0" y="0"/>
                      <a:ext cx="3397425" cy="2640726"/>
                    </a:xfrm>
                    <a:prstGeom prst="rect">
                      <a:avLst/>
                    </a:prstGeom>
                  </pic:spPr>
                </pic:pic>
              </a:graphicData>
            </a:graphic>
          </wp:inline>
        </w:drawing>
      </w:r>
    </w:p>
    <w:p w:rsidR="00C54D2C" w:rsidRDefault="00C54D2C" w:rsidP="00DC06AB">
      <w:pPr>
        <w:spacing w:after="0" w:line="480" w:lineRule="auto"/>
        <w:rPr>
          <w:rStyle w:val="Hyperlink"/>
          <w:rFonts w:ascii="Times New Roman" w:hAnsi="Times New Roman" w:cs="Times New Roman"/>
          <w:b/>
          <w:color w:val="auto"/>
          <w:sz w:val="24"/>
          <w:szCs w:val="24"/>
          <w:u w:val="none"/>
        </w:rPr>
      </w:pPr>
    </w:p>
    <w:p w:rsidR="00C54D2C" w:rsidRDefault="00C54D2C" w:rsidP="00DC06AB">
      <w:pPr>
        <w:spacing w:after="0" w:line="480" w:lineRule="auto"/>
        <w:rPr>
          <w:rStyle w:val="Hyperlink"/>
          <w:rFonts w:ascii="Times New Roman" w:hAnsi="Times New Roman" w:cs="Times New Roman"/>
          <w:b/>
          <w:color w:val="auto"/>
          <w:sz w:val="24"/>
          <w:szCs w:val="24"/>
          <w:u w:val="none"/>
        </w:rPr>
      </w:pPr>
    </w:p>
    <w:p w:rsidR="00C54D2C" w:rsidRDefault="00C54D2C" w:rsidP="00DC06AB">
      <w:pPr>
        <w:spacing w:after="0" w:line="480" w:lineRule="auto"/>
        <w:rPr>
          <w:rStyle w:val="Hyperlink"/>
          <w:rFonts w:ascii="Times New Roman" w:hAnsi="Times New Roman" w:cs="Times New Roman"/>
          <w:b/>
          <w:color w:val="auto"/>
          <w:sz w:val="24"/>
          <w:szCs w:val="24"/>
          <w:u w:val="none"/>
        </w:rPr>
      </w:pPr>
    </w:p>
    <w:p w:rsidR="00C54D2C" w:rsidRDefault="00C54D2C" w:rsidP="00DC06AB">
      <w:pPr>
        <w:spacing w:after="0" w:line="480" w:lineRule="auto"/>
        <w:rPr>
          <w:rStyle w:val="Hyperlink"/>
          <w:rFonts w:ascii="Times New Roman" w:hAnsi="Times New Roman" w:cs="Times New Roman"/>
          <w:b/>
          <w:color w:val="auto"/>
          <w:sz w:val="24"/>
          <w:szCs w:val="24"/>
          <w:u w:val="none"/>
        </w:rPr>
      </w:pPr>
    </w:p>
    <w:p w:rsidR="00C54D2C" w:rsidRDefault="00C54D2C" w:rsidP="00DC06AB">
      <w:pPr>
        <w:spacing w:after="0" w:line="480" w:lineRule="auto"/>
        <w:rPr>
          <w:rStyle w:val="Hyperlink"/>
          <w:rFonts w:ascii="Times New Roman" w:hAnsi="Times New Roman" w:cs="Times New Roman"/>
          <w:b/>
          <w:color w:val="auto"/>
          <w:sz w:val="24"/>
          <w:szCs w:val="24"/>
          <w:u w:val="none"/>
        </w:rPr>
      </w:pPr>
    </w:p>
    <w:p w:rsidR="00C54D2C" w:rsidRDefault="00C54D2C" w:rsidP="00DC06AB">
      <w:pPr>
        <w:spacing w:after="0" w:line="480" w:lineRule="auto"/>
        <w:rPr>
          <w:rStyle w:val="Hyperlink"/>
          <w:rFonts w:ascii="Times New Roman" w:hAnsi="Times New Roman" w:cs="Times New Roman"/>
          <w:b/>
          <w:color w:val="auto"/>
          <w:sz w:val="24"/>
          <w:szCs w:val="24"/>
          <w:u w:val="none"/>
        </w:rPr>
      </w:pPr>
    </w:p>
    <w:p w:rsidR="00C54D2C" w:rsidRDefault="00C54D2C" w:rsidP="00DC06AB">
      <w:pPr>
        <w:spacing w:after="0" w:line="480" w:lineRule="auto"/>
        <w:rPr>
          <w:rStyle w:val="Hyperlink"/>
          <w:rFonts w:ascii="Times New Roman" w:hAnsi="Times New Roman" w:cs="Times New Roman"/>
          <w:b/>
          <w:color w:val="auto"/>
          <w:sz w:val="24"/>
          <w:szCs w:val="24"/>
          <w:u w:val="none"/>
        </w:rPr>
      </w:pPr>
    </w:p>
    <w:p w:rsidR="00C54D2C" w:rsidRDefault="00C54D2C" w:rsidP="00DC06AB">
      <w:pPr>
        <w:spacing w:after="0" w:line="480" w:lineRule="auto"/>
        <w:rPr>
          <w:rStyle w:val="Hyperlink"/>
          <w:rFonts w:ascii="Times New Roman" w:hAnsi="Times New Roman" w:cs="Times New Roman"/>
          <w:b/>
          <w:color w:val="auto"/>
          <w:sz w:val="24"/>
          <w:szCs w:val="24"/>
          <w:u w:val="none"/>
        </w:rPr>
      </w:pPr>
    </w:p>
    <w:p w:rsidR="00DC06AB" w:rsidRDefault="00DC06AB" w:rsidP="00DC06AB">
      <w:pPr>
        <w:spacing w:after="0" w:line="480" w:lineRule="auto"/>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lastRenderedPageBreak/>
        <w:t>#22- Logging a Call</w:t>
      </w:r>
    </w:p>
    <w:p w:rsidR="00DC06AB" w:rsidRDefault="001E0D85" w:rsidP="00DC06AB">
      <w:pPr>
        <w:spacing w:after="0" w:line="480" w:lineRule="auto"/>
        <w:rPr>
          <w:rStyle w:val="Hyperlink"/>
          <w:rFonts w:ascii="Times New Roman" w:hAnsi="Times New Roman" w:cs="Times New Roman"/>
          <w:b/>
          <w:color w:val="auto"/>
          <w:sz w:val="24"/>
          <w:szCs w:val="24"/>
          <w:u w:val="none"/>
        </w:rPr>
      </w:pPr>
      <w:r>
        <w:rPr>
          <w:rFonts w:ascii="Times New Roman" w:hAnsi="Times New Roman" w:cs="Times New Roman"/>
          <w:b/>
          <w:noProof/>
          <w:sz w:val="24"/>
          <w:szCs w:val="24"/>
        </w:rPr>
        <w:drawing>
          <wp:anchor distT="0" distB="0" distL="114300" distR="114300" simplePos="0" relativeHeight="251660288" behindDoc="0" locked="0" layoutInCell="1" allowOverlap="1" wp14:anchorId="18840F2F" wp14:editId="1D473F0A">
            <wp:simplePos x="0" y="0"/>
            <wp:positionH relativeFrom="column">
              <wp:posOffset>62677</wp:posOffset>
            </wp:positionH>
            <wp:positionV relativeFrom="paragraph">
              <wp:posOffset>80275</wp:posOffset>
            </wp:positionV>
            <wp:extent cx="4835525" cy="4150995"/>
            <wp:effectExtent l="38100" t="38100" r="41275" b="4000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voca-for-Salesforce-Call-Log-.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35525" cy="415099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9D30C3" w:rsidRPr="0068571B" w:rsidRDefault="009D30C3" w:rsidP="006B692F">
      <w:pPr>
        <w:spacing w:after="0" w:line="480" w:lineRule="auto"/>
        <w:rPr>
          <w:rFonts w:ascii="Times New Roman" w:hAnsi="Times New Roman" w:cs="Times New Roman"/>
          <w:sz w:val="24"/>
          <w:szCs w:val="24"/>
          <w:u w:val="single"/>
        </w:rPr>
      </w:pPr>
    </w:p>
    <w:p w:rsidR="006B692F" w:rsidRPr="0068571B" w:rsidRDefault="006B692F" w:rsidP="006B692F">
      <w:pPr>
        <w:spacing w:after="0" w:line="480" w:lineRule="auto"/>
        <w:rPr>
          <w:rFonts w:ascii="Times New Roman" w:hAnsi="Times New Roman" w:cs="Times New Roman"/>
          <w:sz w:val="24"/>
          <w:szCs w:val="24"/>
          <w:u w:val="single"/>
        </w:rPr>
      </w:pPr>
    </w:p>
    <w:p w:rsidR="006B692F" w:rsidRPr="0068571B" w:rsidRDefault="006B692F" w:rsidP="006B692F">
      <w:pPr>
        <w:spacing w:after="0" w:line="480" w:lineRule="auto"/>
        <w:rPr>
          <w:rFonts w:ascii="Times New Roman" w:hAnsi="Times New Roman" w:cs="Times New Roman"/>
          <w:sz w:val="24"/>
          <w:szCs w:val="24"/>
          <w:u w:val="single"/>
        </w:rPr>
      </w:pPr>
    </w:p>
    <w:p w:rsidR="006B692F" w:rsidRPr="0068571B" w:rsidRDefault="006B692F" w:rsidP="006B692F">
      <w:pPr>
        <w:spacing w:after="0" w:line="480" w:lineRule="auto"/>
        <w:rPr>
          <w:rFonts w:ascii="Times New Roman" w:hAnsi="Times New Roman" w:cs="Times New Roman"/>
          <w:sz w:val="24"/>
          <w:szCs w:val="24"/>
          <w:u w:val="single"/>
        </w:rPr>
      </w:pPr>
    </w:p>
    <w:p w:rsidR="006B692F" w:rsidRPr="0068571B" w:rsidRDefault="00DC06AB" w:rsidP="006B692F">
      <w:pPr>
        <w:spacing w:after="0" w:line="480" w:lineRule="auto"/>
        <w:rPr>
          <w:rFonts w:ascii="Times New Roman" w:hAnsi="Times New Roman" w:cs="Times New Roman"/>
          <w:sz w:val="24"/>
          <w:szCs w:val="24"/>
          <w:u w:val="single"/>
        </w:rPr>
      </w:pPr>
      <w:r>
        <w:rPr>
          <w:rFonts w:ascii="Times New Roman" w:hAnsi="Times New Roman" w:cs="Times New Roman"/>
          <w:b/>
          <w:noProof/>
          <w:sz w:val="24"/>
          <w:szCs w:val="24"/>
        </w:rPr>
        <w:drawing>
          <wp:anchor distT="0" distB="0" distL="114300" distR="114300" simplePos="0" relativeHeight="251661312" behindDoc="0" locked="0" layoutInCell="1" allowOverlap="1" wp14:anchorId="3332285C" wp14:editId="26432D23">
            <wp:simplePos x="0" y="0"/>
            <wp:positionH relativeFrom="column">
              <wp:posOffset>3974452</wp:posOffset>
            </wp:positionH>
            <wp:positionV relativeFrom="paragraph">
              <wp:posOffset>310125</wp:posOffset>
            </wp:positionV>
            <wp:extent cx="4638383" cy="3675522"/>
            <wp:effectExtent l="38100" t="38100" r="29210" b="393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alesforce_log_call.png"/>
                    <pic:cNvPicPr/>
                  </pic:nvPicPr>
                  <pic:blipFill>
                    <a:blip r:embed="rId60">
                      <a:extLst>
                        <a:ext uri="{28A0092B-C50C-407E-A947-70E740481C1C}">
                          <a14:useLocalDpi xmlns:a14="http://schemas.microsoft.com/office/drawing/2010/main" val="0"/>
                        </a:ext>
                      </a:extLst>
                    </a:blip>
                    <a:stretch>
                      <a:fillRect/>
                    </a:stretch>
                  </pic:blipFill>
                  <pic:spPr>
                    <a:xfrm>
                      <a:off x="0" y="0"/>
                      <a:ext cx="4638383" cy="3675522"/>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1E0D85" w:rsidRDefault="001E0D85" w:rsidP="00303631">
      <w:pPr>
        <w:pStyle w:val="Body"/>
        <w:jc w:val="center"/>
        <w:rPr>
          <w:rFonts w:ascii="Times New Roman Bold" w:hAnsi="Times New Roman Bold"/>
        </w:rPr>
      </w:pPr>
      <w:r>
        <w:rPr>
          <w:rFonts w:ascii="Times New Roman Bold" w:hAnsi="Times New Roman Bold"/>
        </w:rPr>
        <w:tab/>
      </w:r>
      <w:r>
        <w:rPr>
          <w:rFonts w:ascii="Times New Roman Bold" w:hAnsi="Times New Roman Bold"/>
        </w:rPr>
        <w:tab/>
      </w:r>
    </w:p>
    <w:p w:rsidR="001E0D85" w:rsidRDefault="001E0D85" w:rsidP="00303631">
      <w:pPr>
        <w:pStyle w:val="Body"/>
        <w:jc w:val="center"/>
        <w:rPr>
          <w:rFonts w:ascii="Times New Roman Bold" w:hAnsi="Times New Roman Bold"/>
        </w:rPr>
      </w:pPr>
    </w:p>
    <w:p w:rsidR="001E0D85" w:rsidRDefault="001E0D85" w:rsidP="00303631">
      <w:pPr>
        <w:pStyle w:val="Body"/>
        <w:jc w:val="center"/>
        <w:rPr>
          <w:rFonts w:ascii="Times New Roman Bold" w:hAnsi="Times New Roman Bold"/>
        </w:rPr>
      </w:pPr>
    </w:p>
    <w:p w:rsidR="001E0D85" w:rsidRDefault="001E0D85" w:rsidP="00303631">
      <w:pPr>
        <w:pStyle w:val="Body"/>
        <w:jc w:val="center"/>
        <w:rPr>
          <w:rFonts w:ascii="Times New Roman Bold" w:hAnsi="Times New Roman Bold"/>
        </w:rPr>
      </w:pPr>
    </w:p>
    <w:p w:rsidR="001E0D85" w:rsidRDefault="001E0D85" w:rsidP="00303631">
      <w:pPr>
        <w:pStyle w:val="Body"/>
        <w:jc w:val="center"/>
        <w:rPr>
          <w:rFonts w:ascii="Times New Roman Bold" w:hAnsi="Times New Roman Bold"/>
        </w:rPr>
      </w:pPr>
    </w:p>
    <w:p w:rsidR="001E0D85" w:rsidRDefault="001E0D85" w:rsidP="00303631">
      <w:pPr>
        <w:pStyle w:val="Body"/>
        <w:jc w:val="center"/>
        <w:rPr>
          <w:rFonts w:ascii="Times New Roman Bold" w:hAnsi="Times New Roman Bold"/>
        </w:rPr>
      </w:pPr>
    </w:p>
    <w:p w:rsidR="001E0D85" w:rsidRDefault="001E0D85" w:rsidP="00303631">
      <w:pPr>
        <w:pStyle w:val="Body"/>
        <w:jc w:val="center"/>
        <w:rPr>
          <w:rFonts w:ascii="Times New Roman Bold" w:hAnsi="Times New Roman Bold"/>
        </w:rPr>
      </w:pPr>
    </w:p>
    <w:p w:rsidR="001E0D85" w:rsidRDefault="001E0D85" w:rsidP="00303631">
      <w:pPr>
        <w:pStyle w:val="Body"/>
        <w:jc w:val="center"/>
        <w:rPr>
          <w:rFonts w:ascii="Times New Roman Bold" w:hAnsi="Times New Roman Bold"/>
        </w:rPr>
      </w:pPr>
    </w:p>
    <w:p w:rsidR="001E0D85" w:rsidRDefault="001E0D85" w:rsidP="00303631">
      <w:pPr>
        <w:pStyle w:val="Body"/>
        <w:jc w:val="center"/>
        <w:rPr>
          <w:rFonts w:ascii="Times New Roman Bold" w:hAnsi="Times New Roman Bold"/>
        </w:rPr>
      </w:pPr>
    </w:p>
    <w:p w:rsidR="001E0D85" w:rsidRDefault="001E0D85" w:rsidP="00303631">
      <w:pPr>
        <w:pStyle w:val="Body"/>
        <w:jc w:val="center"/>
        <w:rPr>
          <w:rFonts w:ascii="Times New Roman Bold" w:hAnsi="Times New Roman Bold"/>
        </w:rPr>
      </w:pPr>
    </w:p>
    <w:p w:rsidR="001E0D85" w:rsidRDefault="001E0D85" w:rsidP="00303631">
      <w:pPr>
        <w:pStyle w:val="Body"/>
        <w:jc w:val="center"/>
        <w:rPr>
          <w:rFonts w:ascii="Times New Roman Bold" w:hAnsi="Times New Roman Bold"/>
        </w:rPr>
      </w:pPr>
    </w:p>
    <w:p w:rsidR="001E0D85" w:rsidRDefault="001E0D85" w:rsidP="00303631">
      <w:pPr>
        <w:pStyle w:val="Body"/>
        <w:jc w:val="center"/>
        <w:rPr>
          <w:rFonts w:ascii="Times New Roman Bold" w:hAnsi="Times New Roman Bold"/>
        </w:rPr>
      </w:pPr>
    </w:p>
    <w:p w:rsidR="001E0D85" w:rsidRDefault="001E0D85" w:rsidP="00303631">
      <w:pPr>
        <w:pStyle w:val="Body"/>
        <w:jc w:val="center"/>
        <w:rPr>
          <w:rFonts w:ascii="Times New Roman Bold" w:hAnsi="Times New Roman Bold"/>
        </w:rPr>
      </w:pPr>
    </w:p>
    <w:p w:rsidR="001E0D85" w:rsidRDefault="001E0D85" w:rsidP="00303631">
      <w:pPr>
        <w:pStyle w:val="Body"/>
        <w:jc w:val="center"/>
        <w:rPr>
          <w:rFonts w:ascii="Times New Roman Bold" w:hAnsi="Times New Roman Bold"/>
        </w:rPr>
      </w:pPr>
    </w:p>
    <w:p w:rsidR="001E0D85" w:rsidRDefault="001E0D85" w:rsidP="00303631">
      <w:pPr>
        <w:pStyle w:val="Body"/>
        <w:jc w:val="center"/>
        <w:rPr>
          <w:rFonts w:ascii="Times New Roman Bold" w:hAnsi="Times New Roman Bold"/>
        </w:rPr>
      </w:pPr>
    </w:p>
    <w:p w:rsidR="001E0D85" w:rsidRDefault="001E0D85" w:rsidP="00303631">
      <w:pPr>
        <w:pStyle w:val="Body"/>
        <w:jc w:val="center"/>
        <w:rPr>
          <w:rFonts w:ascii="Times New Roman Bold" w:hAnsi="Times New Roman Bold"/>
        </w:rPr>
      </w:pPr>
    </w:p>
    <w:p w:rsidR="001E0D85" w:rsidRDefault="001E0D85" w:rsidP="00303631">
      <w:pPr>
        <w:pStyle w:val="Body"/>
        <w:jc w:val="center"/>
        <w:rPr>
          <w:rFonts w:ascii="Times New Roman Bold" w:hAnsi="Times New Roman Bold"/>
        </w:rPr>
      </w:pPr>
    </w:p>
    <w:p w:rsidR="001E0D85" w:rsidRDefault="001E0D85" w:rsidP="00303631">
      <w:pPr>
        <w:pStyle w:val="Body"/>
        <w:jc w:val="center"/>
        <w:rPr>
          <w:rFonts w:ascii="Times New Roman Bold" w:hAnsi="Times New Roman Bold"/>
        </w:rPr>
      </w:pPr>
    </w:p>
    <w:p w:rsidR="001E0D85" w:rsidRDefault="001E0D85" w:rsidP="00303631">
      <w:pPr>
        <w:pStyle w:val="Body"/>
        <w:jc w:val="center"/>
        <w:rPr>
          <w:rFonts w:ascii="Times New Roman Bold" w:hAnsi="Times New Roman Bold"/>
        </w:rPr>
      </w:pPr>
    </w:p>
    <w:p w:rsidR="00303631" w:rsidRDefault="001E0D85" w:rsidP="00303631">
      <w:pPr>
        <w:pStyle w:val="Body"/>
        <w:jc w:val="center"/>
        <w:rPr>
          <w:rFonts w:ascii="Times New Roman Bold" w:hAnsi="Times New Roman Bold"/>
        </w:rPr>
      </w:pPr>
      <w:r>
        <w:rPr>
          <w:rFonts w:ascii="Times New Roman Bold" w:hAnsi="Times New Roman Bold"/>
        </w:rPr>
        <w:lastRenderedPageBreak/>
        <w:t>Merrill’s Five Star Inst</w:t>
      </w:r>
      <w:r w:rsidR="00303631">
        <w:rPr>
          <w:rFonts w:ascii="Times New Roman Bold" w:hAnsi="Times New Roman Bold"/>
        </w:rPr>
        <w:t>ructional Design Rating</w:t>
      </w:r>
    </w:p>
    <w:p w:rsidR="00303631" w:rsidRDefault="00303631" w:rsidP="00303631">
      <w:pPr>
        <w:pStyle w:val="Body"/>
      </w:pPr>
    </w:p>
    <w:p w:rsidR="00303631" w:rsidRDefault="00303631" w:rsidP="00303631">
      <w:pPr>
        <w:pStyle w:val="Body"/>
        <w:rPr>
          <w:rFonts w:ascii="Times New Roman" w:hAnsi="Times New Roman"/>
        </w:rPr>
      </w:pPr>
      <w:r>
        <w:rPr>
          <w:rFonts w:ascii="Times New Roman Bold" w:hAnsi="Times New Roman Bold"/>
        </w:rPr>
        <w:t>Type of Instruction</w:t>
      </w:r>
      <w:r>
        <w:rPr>
          <w:rFonts w:ascii="Times New Roman" w:hAnsi="Times New Roman"/>
        </w:rPr>
        <w:t>:  Stand along e-learning course</w:t>
      </w:r>
    </w:p>
    <w:p w:rsidR="00303631" w:rsidRDefault="00303631" w:rsidP="00303631">
      <w:pPr>
        <w:pStyle w:val="Body"/>
      </w:pPr>
    </w:p>
    <w:tbl>
      <w:tblPr>
        <w:tblW w:w="0" w:type="auto"/>
        <w:tblInd w:w="100" w:type="dxa"/>
        <w:shd w:val="clear" w:color="auto" w:fill="FFFFFF"/>
        <w:tblLayout w:type="fixed"/>
        <w:tblLook w:val="0000" w:firstRow="0" w:lastRow="0" w:firstColumn="0" w:lastColumn="0" w:noHBand="0" w:noVBand="0"/>
      </w:tblPr>
      <w:tblGrid>
        <w:gridCol w:w="3113"/>
        <w:gridCol w:w="3113"/>
        <w:gridCol w:w="3114"/>
      </w:tblGrid>
      <w:tr w:rsidR="00303631" w:rsidTr="001D34DE">
        <w:trPr>
          <w:cantSplit/>
          <w:trHeight w:val="240"/>
          <w:tblHeader/>
        </w:trPr>
        <w:tc>
          <w:tcPr>
            <w:tcW w:w="311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03631" w:rsidRDefault="00303631" w:rsidP="001D34DE">
            <w:pPr>
              <w:pStyle w:val="Heading2"/>
              <w:jc w:val="center"/>
              <w:rPr>
                <w:rFonts w:ascii="Times New Roman Bold" w:hAnsi="Times New Roman Bold"/>
                <w:b w:val="0"/>
                <w:sz w:val="22"/>
              </w:rPr>
            </w:pPr>
            <w:r>
              <w:rPr>
                <w:rFonts w:ascii="Times New Roman Bold" w:hAnsi="Times New Roman Bold"/>
                <w:b w:val="0"/>
                <w:sz w:val="22"/>
              </w:rPr>
              <w:t>Stage</w:t>
            </w:r>
          </w:p>
        </w:tc>
        <w:tc>
          <w:tcPr>
            <w:tcW w:w="311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03631" w:rsidRDefault="00303631" w:rsidP="001D34DE">
            <w:pPr>
              <w:pStyle w:val="Heading2"/>
              <w:jc w:val="center"/>
              <w:rPr>
                <w:rFonts w:ascii="Times New Roman Bold" w:hAnsi="Times New Roman Bold"/>
                <w:b w:val="0"/>
                <w:sz w:val="22"/>
              </w:rPr>
            </w:pPr>
            <w:r>
              <w:rPr>
                <w:rFonts w:ascii="Times New Roman Bold" w:hAnsi="Times New Roman Bold"/>
                <w:b w:val="0"/>
                <w:sz w:val="22"/>
              </w:rPr>
              <w:t>Criteria</w:t>
            </w:r>
          </w:p>
        </w:tc>
        <w:tc>
          <w:tcPr>
            <w:tcW w:w="311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303631" w:rsidRDefault="00303631" w:rsidP="001D34DE">
            <w:pPr>
              <w:pStyle w:val="Heading2"/>
              <w:jc w:val="center"/>
              <w:rPr>
                <w:rFonts w:ascii="Times New Roman Bold" w:hAnsi="Times New Roman Bold"/>
                <w:b w:val="0"/>
                <w:sz w:val="22"/>
              </w:rPr>
            </w:pPr>
            <w:r>
              <w:rPr>
                <w:rFonts w:ascii="Times New Roman Bold" w:hAnsi="Times New Roman Bold"/>
                <w:b w:val="0"/>
                <w:sz w:val="22"/>
              </w:rPr>
              <w:t>Explanation</w:t>
            </w:r>
          </w:p>
        </w:tc>
      </w:tr>
      <w:tr w:rsidR="00303631" w:rsidTr="001D34DE">
        <w:trPr>
          <w:cantSplit/>
          <w:trHeight w:val="14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rPr>
                <w:rFonts w:ascii="Times New Roman Bold" w:hAnsi="Times New Roman Bold"/>
                <w:sz w:val="22"/>
              </w:rPr>
            </w:pPr>
            <w:r>
              <w:rPr>
                <w:rFonts w:ascii="Times New Roman Bold" w:hAnsi="Times New Roman Bold"/>
                <w:sz w:val="22"/>
              </w:rPr>
              <w:t>PROBLEM</w:t>
            </w:r>
          </w:p>
          <w:p w:rsidR="00303631" w:rsidRPr="00303631" w:rsidRDefault="00303631" w:rsidP="001D34DE">
            <w:pPr>
              <w:pStyle w:val="Body"/>
              <w:rPr>
                <w:rFonts w:ascii="Times New Roman" w:hAnsi="Times New Roman"/>
                <w:b/>
                <w:sz w:val="22"/>
              </w:rPr>
            </w:pPr>
            <w:r>
              <w:rPr>
                <w:rFonts w:ascii="Times New Roman" w:hAnsi="Times New Roman"/>
                <w:sz w:val="22"/>
              </w:rPr>
              <w:t xml:space="preserve">Is the courseware presented in the context of real world problems? </w:t>
            </w:r>
            <w:r>
              <w:rPr>
                <w:rFonts w:ascii="Times New Roman" w:hAnsi="Times New Roman"/>
                <w:b/>
                <w:sz w:val="22"/>
              </w:rPr>
              <w:t>Yes, the content surrounds real-life phone interactions with current clients/issues.</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Pr="00303631" w:rsidRDefault="00303631" w:rsidP="001D34DE">
            <w:pPr>
              <w:pStyle w:val="Body"/>
              <w:rPr>
                <w:rFonts w:ascii="Times New Roman" w:hAnsi="Times New Roman"/>
                <w:b/>
                <w:sz w:val="22"/>
              </w:rPr>
            </w:pPr>
            <w:r>
              <w:rPr>
                <w:rFonts w:ascii="Times New Roman" w:hAnsi="Times New Roman"/>
                <w:sz w:val="22"/>
              </w:rPr>
              <w:t xml:space="preserve">Does the courseware show learners the task they will be able to do or the problem they will be able to solve as a result of completing a module or course? </w:t>
            </w:r>
            <w:r>
              <w:rPr>
                <w:rFonts w:ascii="Times New Roman" w:hAnsi="Times New Roman"/>
                <w:b/>
                <w:sz w:val="22"/>
              </w:rPr>
              <w:t>Yes, the course discusses how associates will be able to improve their phone skills with clients.</w:t>
            </w:r>
          </w:p>
        </w:tc>
        <w:tc>
          <w:tcPr>
            <w:tcW w:w="311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pPr>
            <w:r>
              <w:t xml:space="preserve">The course goes in detail on why </w:t>
            </w:r>
            <w:proofErr w:type="spellStart"/>
            <w:r>
              <w:t>Paycor</w:t>
            </w:r>
            <w:proofErr w:type="spellEnd"/>
            <w:r>
              <w:t xml:space="preserve"> associates should provide remarkable customer service through each client interaction, and how to limit distractions. It might not be a progression of problems, but the training goes in detail on how to provide remarkable service.</w:t>
            </w:r>
          </w:p>
        </w:tc>
      </w:tr>
      <w:tr w:rsidR="00303631" w:rsidTr="001D34DE">
        <w:trPr>
          <w:cantSplit/>
          <w:trHeight w:val="72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pP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Pr="00303631" w:rsidRDefault="00303631" w:rsidP="001D34DE">
            <w:pPr>
              <w:pStyle w:val="Body"/>
              <w:rPr>
                <w:rFonts w:ascii="Times New Roman" w:hAnsi="Times New Roman"/>
                <w:b/>
                <w:sz w:val="22"/>
              </w:rPr>
            </w:pPr>
            <w:r>
              <w:rPr>
                <w:rFonts w:ascii="Times New Roman" w:hAnsi="Times New Roman"/>
                <w:sz w:val="22"/>
              </w:rPr>
              <w:t xml:space="preserve">Are students engaged at the problem or task level not just the operation or action levels? </w:t>
            </w:r>
            <w:r>
              <w:rPr>
                <w:rFonts w:ascii="Times New Roman" w:hAnsi="Times New Roman"/>
                <w:b/>
                <w:sz w:val="22"/>
              </w:rPr>
              <w:t xml:space="preserve">Yes, these students are at the heart of this training as they will deal with the day-to-day issues clients face. Their ability to handle the phone interactions is essential to remarkable service. </w:t>
            </w:r>
          </w:p>
        </w:tc>
        <w:tc>
          <w:tcPr>
            <w:tcW w:w="311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303631" w:rsidRDefault="00303631" w:rsidP="001D34DE">
            <w:pPr>
              <w:pStyle w:val="Body"/>
            </w:pPr>
          </w:p>
        </w:tc>
      </w:tr>
      <w:tr w:rsidR="00303631" w:rsidTr="001D34DE">
        <w:trPr>
          <w:cantSplit/>
          <w:trHeight w:val="72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pP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Pr="00303631" w:rsidRDefault="00303631" w:rsidP="001D34DE">
            <w:pPr>
              <w:pStyle w:val="Body"/>
              <w:rPr>
                <w:rFonts w:ascii="Times New Roman" w:hAnsi="Times New Roman"/>
                <w:b/>
                <w:sz w:val="22"/>
              </w:rPr>
            </w:pPr>
            <w:r>
              <w:rPr>
                <w:rFonts w:ascii="Times New Roman" w:hAnsi="Times New Roman"/>
                <w:sz w:val="22"/>
              </w:rPr>
              <w:t xml:space="preserve">Does the courseware involve a progression of problems rather than a single problem? </w:t>
            </w:r>
            <w:r>
              <w:rPr>
                <w:rFonts w:ascii="Times New Roman" w:hAnsi="Times New Roman"/>
                <w:b/>
                <w:sz w:val="22"/>
              </w:rPr>
              <w:t>Yes, in some respects. (See explanation)</w:t>
            </w:r>
          </w:p>
        </w:tc>
        <w:tc>
          <w:tcPr>
            <w:tcW w:w="311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303631" w:rsidRDefault="00303631" w:rsidP="001D34DE">
            <w:pPr>
              <w:pStyle w:val="Body"/>
            </w:pPr>
          </w:p>
        </w:tc>
      </w:tr>
      <w:tr w:rsidR="00303631" w:rsidTr="001D34DE">
        <w:trPr>
          <w:cantSplit/>
          <w:trHeight w:val="24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rPr>
                <w:rFonts w:ascii="Times New Roman Bold" w:hAnsi="Times New Roman Bold"/>
                <w:sz w:val="22"/>
              </w:rPr>
            </w:pPr>
            <w:r>
              <w:rPr>
                <w:rFonts w:ascii="Times New Roman Bold" w:hAnsi="Times New Roman Bold"/>
                <w:sz w:val="22"/>
              </w:rPr>
              <w:t>RATING FOR PROBLEM STAGE:</w:t>
            </w:r>
          </w:p>
        </w:tc>
      </w:tr>
      <w:tr w:rsidR="00303631" w:rsidTr="001D34DE">
        <w:trPr>
          <w:cantSplit/>
          <w:trHeight w:val="168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rPr>
                <w:rFonts w:ascii="Times New Roman Bold" w:hAnsi="Times New Roman Bold"/>
                <w:sz w:val="22"/>
              </w:rPr>
            </w:pPr>
            <w:r>
              <w:rPr>
                <w:rFonts w:ascii="Times New Roman Bold" w:hAnsi="Times New Roman Bold"/>
                <w:sz w:val="22"/>
              </w:rPr>
              <w:lastRenderedPageBreak/>
              <w:t>ACTIVATION</w:t>
            </w:r>
          </w:p>
          <w:p w:rsidR="00303631" w:rsidRPr="00303631" w:rsidRDefault="00303631" w:rsidP="00303631">
            <w:pPr>
              <w:pStyle w:val="Body"/>
              <w:rPr>
                <w:rFonts w:ascii="Times New Roman" w:hAnsi="Times New Roman"/>
                <w:b/>
                <w:sz w:val="22"/>
              </w:rPr>
            </w:pPr>
            <w:r>
              <w:rPr>
                <w:rFonts w:ascii="Times New Roman" w:hAnsi="Times New Roman"/>
                <w:sz w:val="22"/>
              </w:rPr>
              <w:t xml:space="preserve">Does the courseware attempt to activate relevant prior knowledge or experience? </w:t>
            </w:r>
            <w:r>
              <w:rPr>
                <w:rFonts w:ascii="Times New Roman" w:hAnsi="Times New Roman"/>
                <w:b/>
                <w:sz w:val="22"/>
              </w:rPr>
              <w:t xml:space="preserve">Yes, see explanation. </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rPr>
                <w:rFonts w:ascii="Times New Roman" w:hAnsi="Times New Roman"/>
                <w:sz w:val="22"/>
              </w:rPr>
            </w:pPr>
            <w:r>
              <w:rPr>
                <w:rFonts w:ascii="Times New Roman" w:hAnsi="Times New Roman"/>
                <w:sz w:val="22"/>
              </w:rPr>
              <w:t xml:space="preserve">Does the courseware direct learners to recall, relate, describe, or apply knowledge from </w:t>
            </w:r>
            <w:proofErr w:type="gramStart"/>
            <w:r>
              <w:rPr>
                <w:rFonts w:ascii="Times New Roman" w:hAnsi="Times New Roman"/>
                <w:sz w:val="22"/>
              </w:rPr>
              <w:t xml:space="preserve">relevant </w:t>
            </w:r>
            <w:r>
              <w:rPr>
                <w:rFonts w:ascii="Times New Roman" w:hAnsi="Times New Roman"/>
                <w:sz w:val="22"/>
              </w:rPr>
              <w:cr/>
              <w:t>past</w:t>
            </w:r>
            <w:proofErr w:type="gramEnd"/>
            <w:r>
              <w:rPr>
                <w:rFonts w:ascii="Times New Roman" w:hAnsi="Times New Roman"/>
                <w:sz w:val="22"/>
              </w:rPr>
              <w:t xml:space="preserve"> experience that can be used as a foundation for new knowledge? </w:t>
            </w:r>
            <w:r>
              <w:rPr>
                <w:rFonts w:ascii="Times New Roman" w:hAnsi="Times New Roman"/>
                <w:b/>
                <w:sz w:val="22"/>
              </w:rPr>
              <w:t>Yes, see explanation.</w:t>
            </w:r>
          </w:p>
        </w:tc>
        <w:tc>
          <w:tcPr>
            <w:tcW w:w="311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pPr>
            <w:r>
              <w:rPr>
                <w:rFonts w:ascii="Times New Roman" w:hAnsi="Times New Roman"/>
                <w:b/>
                <w:sz w:val="22"/>
              </w:rPr>
              <w:t>A</w:t>
            </w:r>
            <w:r>
              <w:rPr>
                <w:rFonts w:ascii="Times New Roman" w:hAnsi="Times New Roman"/>
                <w:b/>
                <w:sz w:val="22"/>
              </w:rPr>
              <w:t>ll associates completing the course will have some background of making phone calls whether at a personal or professional level.</w:t>
            </w:r>
            <w:r>
              <w:rPr>
                <w:rFonts w:ascii="Times New Roman" w:hAnsi="Times New Roman"/>
                <w:b/>
                <w:sz w:val="22"/>
              </w:rPr>
              <w:t xml:space="preserve"> They will be able to build upon this current knowledge with these new tips. Learners will be asked open ended questions on what makes a great call, along with a pre-post assessment of their personal phone skills. </w:t>
            </w:r>
          </w:p>
        </w:tc>
      </w:tr>
      <w:tr w:rsidR="00303631" w:rsidTr="001D34DE">
        <w:trPr>
          <w:cantSplit/>
          <w:trHeight w:val="96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pP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rPr>
                <w:rFonts w:ascii="Times New Roman" w:hAnsi="Times New Roman"/>
                <w:sz w:val="22"/>
              </w:rPr>
            </w:pPr>
            <w:r>
              <w:rPr>
                <w:rFonts w:ascii="Times New Roman" w:hAnsi="Times New Roman"/>
                <w:sz w:val="22"/>
              </w:rPr>
              <w:t xml:space="preserve">Does the courseware provide relevant experience that can be used as a foundation for the new knowledge? </w:t>
            </w:r>
            <w:r>
              <w:rPr>
                <w:rFonts w:ascii="Times New Roman" w:hAnsi="Times New Roman"/>
                <w:b/>
                <w:sz w:val="22"/>
              </w:rPr>
              <w:t>Yes</w:t>
            </w:r>
            <w:r>
              <w:rPr>
                <w:rFonts w:ascii="Times New Roman" w:hAnsi="Times New Roman"/>
                <w:b/>
                <w:sz w:val="22"/>
              </w:rPr>
              <w:t>, see explanation.</w:t>
            </w:r>
          </w:p>
        </w:tc>
        <w:tc>
          <w:tcPr>
            <w:tcW w:w="311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303631" w:rsidRDefault="00303631" w:rsidP="001D34DE">
            <w:pPr>
              <w:pStyle w:val="Body"/>
            </w:pPr>
          </w:p>
        </w:tc>
      </w:tr>
      <w:tr w:rsidR="00303631" w:rsidTr="001D34DE">
        <w:trPr>
          <w:cantSplit/>
          <w:trHeight w:val="120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pP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rPr>
                <w:rFonts w:ascii="Times New Roman" w:hAnsi="Times New Roman"/>
                <w:b/>
                <w:sz w:val="22"/>
              </w:rPr>
            </w:pPr>
            <w:r>
              <w:rPr>
                <w:rFonts w:ascii="Times New Roman" w:hAnsi="Times New Roman"/>
                <w:sz w:val="22"/>
              </w:rPr>
              <w:t xml:space="preserve">If learners already know some of the content are they given an opportunity to demonstrate their previously acquired knowledge or </w:t>
            </w:r>
            <w:proofErr w:type="gramStart"/>
            <w:r>
              <w:rPr>
                <w:rFonts w:ascii="Times New Roman" w:hAnsi="Times New Roman"/>
                <w:sz w:val="22"/>
              </w:rPr>
              <w:t>skill.</w:t>
            </w:r>
            <w:proofErr w:type="gramEnd"/>
            <w:r>
              <w:rPr>
                <w:rFonts w:ascii="Times New Roman" w:hAnsi="Times New Roman"/>
                <w:sz w:val="22"/>
              </w:rPr>
              <w:t xml:space="preserve"> </w:t>
            </w:r>
            <w:r>
              <w:rPr>
                <w:rFonts w:ascii="Times New Roman" w:hAnsi="Times New Roman"/>
                <w:b/>
                <w:sz w:val="22"/>
              </w:rPr>
              <w:t>Yes</w:t>
            </w:r>
            <w:r>
              <w:rPr>
                <w:rFonts w:ascii="Times New Roman" w:hAnsi="Times New Roman"/>
                <w:b/>
                <w:sz w:val="22"/>
              </w:rPr>
              <w:t>, see explanation.</w:t>
            </w:r>
          </w:p>
          <w:p w:rsidR="00A72679" w:rsidRDefault="00A72679" w:rsidP="001D34DE">
            <w:pPr>
              <w:pStyle w:val="Body"/>
              <w:rPr>
                <w:rFonts w:ascii="Times New Roman" w:hAnsi="Times New Roman"/>
                <w:b/>
                <w:sz w:val="22"/>
              </w:rPr>
            </w:pPr>
          </w:p>
          <w:p w:rsidR="00A72679" w:rsidRDefault="00A72679" w:rsidP="001D34DE">
            <w:pPr>
              <w:pStyle w:val="Body"/>
              <w:rPr>
                <w:rFonts w:ascii="Times New Roman" w:hAnsi="Times New Roman"/>
                <w:b/>
                <w:sz w:val="22"/>
              </w:rPr>
            </w:pPr>
          </w:p>
          <w:p w:rsidR="00A72679" w:rsidRDefault="00A72679" w:rsidP="001D34DE">
            <w:pPr>
              <w:pStyle w:val="Body"/>
              <w:rPr>
                <w:rFonts w:ascii="Times New Roman" w:hAnsi="Times New Roman"/>
                <w:b/>
                <w:sz w:val="22"/>
              </w:rPr>
            </w:pPr>
          </w:p>
          <w:p w:rsidR="00A72679" w:rsidRDefault="00A72679" w:rsidP="001D34DE">
            <w:pPr>
              <w:pStyle w:val="Body"/>
              <w:rPr>
                <w:rFonts w:ascii="Times New Roman" w:hAnsi="Times New Roman"/>
                <w:b/>
                <w:sz w:val="22"/>
              </w:rPr>
            </w:pPr>
          </w:p>
          <w:p w:rsidR="00A72679" w:rsidRDefault="00A72679" w:rsidP="001D34DE">
            <w:pPr>
              <w:pStyle w:val="Body"/>
              <w:rPr>
                <w:rFonts w:ascii="Times New Roman" w:hAnsi="Times New Roman"/>
                <w:b/>
                <w:sz w:val="22"/>
              </w:rPr>
            </w:pPr>
          </w:p>
          <w:p w:rsidR="00A72679" w:rsidRDefault="00A72679" w:rsidP="001D34DE">
            <w:pPr>
              <w:pStyle w:val="Body"/>
              <w:rPr>
                <w:rFonts w:ascii="Times New Roman" w:hAnsi="Times New Roman"/>
                <w:b/>
                <w:sz w:val="22"/>
              </w:rPr>
            </w:pPr>
          </w:p>
          <w:p w:rsidR="00A72679" w:rsidRDefault="00A72679" w:rsidP="001D34DE">
            <w:pPr>
              <w:pStyle w:val="Body"/>
              <w:rPr>
                <w:rFonts w:ascii="Times New Roman" w:hAnsi="Times New Roman"/>
                <w:b/>
                <w:sz w:val="22"/>
              </w:rPr>
            </w:pPr>
          </w:p>
          <w:p w:rsidR="00A72679" w:rsidRDefault="00A72679" w:rsidP="001D34DE">
            <w:pPr>
              <w:pStyle w:val="Body"/>
              <w:rPr>
                <w:rFonts w:ascii="Times New Roman" w:hAnsi="Times New Roman"/>
                <w:b/>
                <w:sz w:val="22"/>
              </w:rPr>
            </w:pPr>
          </w:p>
          <w:p w:rsidR="00A72679" w:rsidRDefault="00A72679" w:rsidP="001D34DE">
            <w:pPr>
              <w:pStyle w:val="Body"/>
              <w:rPr>
                <w:rFonts w:ascii="Times New Roman" w:hAnsi="Times New Roman"/>
                <w:b/>
                <w:sz w:val="22"/>
              </w:rPr>
            </w:pPr>
          </w:p>
          <w:p w:rsidR="00A72679" w:rsidRDefault="00A72679" w:rsidP="001D34DE">
            <w:pPr>
              <w:pStyle w:val="Body"/>
              <w:rPr>
                <w:rFonts w:ascii="Times New Roman" w:hAnsi="Times New Roman"/>
                <w:b/>
                <w:sz w:val="22"/>
              </w:rPr>
            </w:pPr>
          </w:p>
          <w:p w:rsidR="00A72679" w:rsidRDefault="00A72679" w:rsidP="001D34DE">
            <w:pPr>
              <w:pStyle w:val="Body"/>
              <w:rPr>
                <w:rFonts w:ascii="Times New Roman" w:hAnsi="Times New Roman"/>
                <w:b/>
                <w:sz w:val="22"/>
              </w:rPr>
            </w:pPr>
          </w:p>
          <w:p w:rsidR="00A72679" w:rsidRDefault="00A72679" w:rsidP="001D34DE">
            <w:pPr>
              <w:pStyle w:val="Body"/>
              <w:rPr>
                <w:rFonts w:ascii="Times New Roman" w:hAnsi="Times New Roman"/>
                <w:sz w:val="22"/>
              </w:rPr>
            </w:pPr>
          </w:p>
        </w:tc>
        <w:tc>
          <w:tcPr>
            <w:tcW w:w="311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303631" w:rsidRDefault="00303631" w:rsidP="001D34DE">
            <w:pPr>
              <w:pStyle w:val="Body"/>
            </w:pPr>
          </w:p>
        </w:tc>
      </w:tr>
      <w:tr w:rsidR="00303631" w:rsidTr="001D34DE">
        <w:trPr>
          <w:cantSplit/>
          <w:trHeight w:val="24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rPr>
                <w:rFonts w:ascii="Times New Roman Bold" w:hAnsi="Times New Roman Bold"/>
                <w:sz w:val="22"/>
              </w:rPr>
            </w:pPr>
            <w:r>
              <w:rPr>
                <w:rFonts w:ascii="Times New Roman Bold" w:hAnsi="Times New Roman Bold"/>
                <w:sz w:val="22"/>
              </w:rPr>
              <w:t>RATING FOR ACTIVATION STAGE:</w:t>
            </w:r>
          </w:p>
        </w:tc>
      </w:tr>
      <w:tr w:rsidR="00303631" w:rsidTr="001D34DE">
        <w:trPr>
          <w:cantSplit/>
          <w:trHeight w:val="216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rPr>
                <w:rFonts w:ascii="Times New Roman Bold" w:hAnsi="Times New Roman Bold"/>
                <w:sz w:val="22"/>
              </w:rPr>
            </w:pPr>
            <w:r>
              <w:rPr>
                <w:rFonts w:ascii="Times New Roman Bold" w:hAnsi="Times New Roman Bold"/>
                <w:sz w:val="22"/>
              </w:rPr>
              <w:lastRenderedPageBreak/>
              <w:t>DEMONSTRATION</w:t>
            </w:r>
          </w:p>
          <w:p w:rsidR="00303631" w:rsidRDefault="00303631" w:rsidP="001D34DE">
            <w:pPr>
              <w:pStyle w:val="Body"/>
              <w:rPr>
                <w:rFonts w:ascii="Times New Roman" w:hAnsi="Times New Roman"/>
                <w:sz w:val="22"/>
              </w:rPr>
            </w:pPr>
            <w:r>
              <w:rPr>
                <w:rFonts w:ascii="Times New Roman" w:hAnsi="Times New Roman"/>
                <w:sz w:val="22"/>
              </w:rPr>
              <w:t xml:space="preserve">Are the demonstrations (examples) consistent with the content being taught? </w:t>
            </w:r>
            <w:r>
              <w:rPr>
                <w:rFonts w:ascii="Times New Roman" w:hAnsi="Times New Roman"/>
                <w:b/>
                <w:sz w:val="22"/>
              </w:rPr>
              <w:t>Yes</w:t>
            </w:r>
            <w:r w:rsidR="00A72679">
              <w:rPr>
                <w:rFonts w:ascii="Times New Roman" w:hAnsi="Times New Roman"/>
                <w:b/>
                <w:sz w:val="22"/>
              </w:rPr>
              <w:t>, see explanation.</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ind w:left="20"/>
              <w:rPr>
                <w:rFonts w:ascii="Times New Roman" w:hAnsi="Times New Roman"/>
                <w:sz w:val="22"/>
              </w:rPr>
            </w:pPr>
            <w:r>
              <w:rPr>
                <w:rFonts w:ascii="Times New Roman" w:hAnsi="Times New Roman"/>
                <w:sz w:val="22"/>
              </w:rPr>
              <w:t xml:space="preserve">Are the demonstrations (examples) consistent with the content being taught?  </w:t>
            </w:r>
            <w:r w:rsidR="00A72679">
              <w:rPr>
                <w:rFonts w:ascii="Times New Roman" w:hAnsi="Times New Roman"/>
                <w:b/>
                <w:sz w:val="22"/>
              </w:rPr>
              <w:t>Yes, see explanation.</w:t>
            </w:r>
          </w:p>
          <w:p w:rsidR="00303631" w:rsidRDefault="00303631" w:rsidP="00303631">
            <w:pPr>
              <w:pStyle w:val="Body"/>
              <w:numPr>
                <w:ilvl w:val="0"/>
                <w:numId w:val="10"/>
              </w:numPr>
              <w:ind w:hanging="144"/>
              <w:rPr>
                <w:rFonts w:ascii="Times New Roman" w:hAnsi="Times New Roman"/>
                <w:sz w:val="22"/>
              </w:rPr>
            </w:pPr>
            <w:r>
              <w:rPr>
                <w:rFonts w:ascii="Times New Roman" w:hAnsi="Times New Roman"/>
                <w:sz w:val="22"/>
              </w:rPr>
              <w:t>Examples and non-examples for concepts?</w:t>
            </w:r>
            <w:r>
              <w:rPr>
                <w:rFonts w:ascii="Times New Roman" w:hAnsi="Times New Roman"/>
                <w:b/>
                <w:sz w:val="22"/>
              </w:rPr>
              <w:t xml:space="preserve"> </w:t>
            </w:r>
            <w:r w:rsidR="00A72679">
              <w:rPr>
                <w:rFonts w:ascii="Times New Roman" w:hAnsi="Times New Roman"/>
                <w:b/>
                <w:sz w:val="22"/>
              </w:rPr>
              <w:t>Yes, see explanation.</w:t>
            </w:r>
          </w:p>
          <w:p w:rsidR="00303631" w:rsidRDefault="00303631" w:rsidP="00303631">
            <w:pPr>
              <w:pStyle w:val="Body"/>
              <w:numPr>
                <w:ilvl w:val="0"/>
                <w:numId w:val="10"/>
              </w:numPr>
              <w:ind w:hanging="144"/>
              <w:rPr>
                <w:rFonts w:ascii="Times New Roman" w:hAnsi="Times New Roman"/>
                <w:sz w:val="22"/>
              </w:rPr>
            </w:pPr>
            <w:r>
              <w:rPr>
                <w:rFonts w:ascii="Times New Roman" w:hAnsi="Times New Roman"/>
                <w:sz w:val="22"/>
              </w:rPr>
              <w:t>Demonstrations for procedures?</w:t>
            </w:r>
            <w:r>
              <w:rPr>
                <w:rFonts w:ascii="Times New Roman" w:hAnsi="Times New Roman"/>
                <w:b/>
                <w:sz w:val="22"/>
              </w:rPr>
              <w:t xml:space="preserve"> </w:t>
            </w:r>
            <w:r w:rsidR="00A72679">
              <w:rPr>
                <w:rFonts w:ascii="Times New Roman" w:hAnsi="Times New Roman"/>
                <w:b/>
                <w:sz w:val="22"/>
              </w:rPr>
              <w:t>Yes, see explanation.</w:t>
            </w:r>
          </w:p>
          <w:p w:rsidR="00303631" w:rsidRDefault="00303631" w:rsidP="00303631">
            <w:pPr>
              <w:pStyle w:val="Body"/>
              <w:numPr>
                <w:ilvl w:val="0"/>
                <w:numId w:val="10"/>
              </w:numPr>
              <w:ind w:hanging="144"/>
              <w:rPr>
                <w:rFonts w:ascii="Times New Roman" w:hAnsi="Times New Roman"/>
                <w:sz w:val="22"/>
              </w:rPr>
            </w:pPr>
            <w:r>
              <w:rPr>
                <w:rFonts w:ascii="Times New Roman" w:hAnsi="Times New Roman"/>
                <w:sz w:val="22"/>
              </w:rPr>
              <w:t>Visualizations for processes?</w:t>
            </w:r>
            <w:r>
              <w:rPr>
                <w:rFonts w:ascii="Times New Roman" w:hAnsi="Times New Roman"/>
                <w:b/>
                <w:sz w:val="22"/>
              </w:rPr>
              <w:t xml:space="preserve"> </w:t>
            </w:r>
            <w:r w:rsidR="00A72679">
              <w:rPr>
                <w:rFonts w:ascii="Times New Roman" w:hAnsi="Times New Roman"/>
                <w:b/>
                <w:sz w:val="22"/>
              </w:rPr>
              <w:t>Yes, see explanation.</w:t>
            </w:r>
          </w:p>
          <w:p w:rsidR="00303631" w:rsidRDefault="00303631" w:rsidP="00303631">
            <w:pPr>
              <w:pStyle w:val="Body"/>
              <w:numPr>
                <w:ilvl w:val="0"/>
                <w:numId w:val="10"/>
              </w:numPr>
              <w:ind w:hanging="144"/>
              <w:rPr>
                <w:rFonts w:ascii="Times New Roman" w:hAnsi="Times New Roman"/>
                <w:sz w:val="22"/>
              </w:rPr>
            </w:pPr>
            <w:r>
              <w:rPr>
                <w:rFonts w:ascii="Times New Roman" w:hAnsi="Times New Roman"/>
                <w:sz w:val="22"/>
              </w:rPr>
              <w:t>Modeling for behavior?</w:t>
            </w:r>
            <w:r>
              <w:rPr>
                <w:rFonts w:ascii="Times New Roman" w:hAnsi="Times New Roman"/>
                <w:b/>
                <w:sz w:val="22"/>
              </w:rPr>
              <w:t xml:space="preserve"> </w:t>
            </w:r>
            <w:r w:rsidR="00A72679">
              <w:rPr>
                <w:rFonts w:ascii="Times New Roman" w:hAnsi="Times New Roman"/>
                <w:b/>
                <w:sz w:val="22"/>
              </w:rPr>
              <w:t>Yes, see explanation.</w:t>
            </w:r>
          </w:p>
        </w:tc>
        <w:tc>
          <w:tcPr>
            <w:tcW w:w="311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A72679" w:rsidP="00A72679">
            <w:pPr>
              <w:pStyle w:val="Body"/>
            </w:pPr>
            <w:r>
              <w:t xml:space="preserve">The demonstrations and examples are deeply connected to each topic discussed. There are even two audio files from real </w:t>
            </w:r>
            <w:proofErr w:type="spellStart"/>
            <w:r>
              <w:t>Paycor</w:t>
            </w:r>
            <w:proofErr w:type="spellEnd"/>
            <w:r>
              <w:t xml:space="preserve"> employees and clients. This allows new employees to physically hear how phone calls are completed in a </w:t>
            </w:r>
            <w:proofErr w:type="spellStart"/>
            <w:r>
              <w:t>Paycor</w:t>
            </w:r>
            <w:proofErr w:type="spellEnd"/>
            <w:r>
              <w:t xml:space="preserve"> setting. The learners are directed to the most relevant information on making remarkable phone interactions. </w:t>
            </w:r>
          </w:p>
        </w:tc>
      </w:tr>
      <w:tr w:rsidR="00303631" w:rsidTr="001D34DE">
        <w:trPr>
          <w:cantSplit/>
          <w:trHeight w:val="216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pP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rPr>
                <w:rFonts w:ascii="Times New Roman" w:hAnsi="Times New Roman"/>
                <w:sz w:val="22"/>
              </w:rPr>
            </w:pPr>
            <w:r>
              <w:rPr>
                <w:rFonts w:ascii="Times New Roman" w:hAnsi="Times New Roman"/>
                <w:sz w:val="22"/>
              </w:rPr>
              <w:t xml:space="preserve">Are at least some of the following learner guidance techniques employed? </w:t>
            </w:r>
            <w:r w:rsidR="00A72679">
              <w:rPr>
                <w:rFonts w:ascii="Times New Roman" w:hAnsi="Times New Roman"/>
                <w:b/>
                <w:sz w:val="22"/>
              </w:rPr>
              <w:t>Yes, see explanation.</w:t>
            </w:r>
          </w:p>
          <w:p w:rsidR="00303631" w:rsidRDefault="00303631" w:rsidP="00303631">
            <w:pPr>
              <w:pStyle w:val="Body"/>
              <w:numPr>
                <w:ilvl w:val="0"/>
                <w:numId w:val="11"/>
              </w:numPr>
              <w:ind w:hanging="144"/>
              <w:rPr>
                <w:rFonts w:ascii="Times New Roman" w:hAnsi="Times New Roman"/>
                <w:sz w:val="22"/>
              </w:rPr>
            </w:pPr>
            <w:r>
              <w:rPr>
                <w:rFonts w:ascii="Times New Roman" w:hAnsi="Times New Roman"/>
                <w:sz w:val="22"/>
              </w:rPr>
              <w:t>Learners are directed to relevant information?</w:t>
            </w:r>
            <w:r>
              <w:rPr>
                <w:rFonts w:ascii="Times New Roman" w:hAnsi="Times New Roman"/>
                <w:b/>
                <w:sz w:val="22"/>
              </w:rPr>
              <w:t xml:space="preserve"> </w:t>
            </w:r>
            <w:r w:rsidR="00A72679">
              <w:rPr>
                <w:rFonts w:ascii="Times New Roman" w:hAnsi="Times New Roman"/>
                <w:b/>
                <w:sz w:val="22"/>
              </w:rPr>
              <w:t>Yes, see explanation.</w:t>
            </w:r>
          </w:p>
          <w:p w:rsidR="00303631" w:rsidRDefault="00303631" w:rsidP="00303631">
            <w:pPr>
              <w:pStyle w:val="Body"/>
              <w:numPr>
                <w:ilvl w:val="0"/>
                <w:numId w:val="11"/>
              </w:numPr>
              <w:ind w:hanging="144"/>
              <w:rPr>
                <w:rFonts w:ascii="Times New Roman" w:hAnsi="Times New Roman"/>
                <w:sz w:val="22"/>
              </w:rPr>
            </w:pPr>
            <w:r>
              <w:rPr>
                <w:rFonts w:ascii="Times New Roman" w:hAnsi="Times New Roman"/>
                <w:sz w:val="22"/>
              </w:rPr>
              <w:t>Multiple representations are used for the demonstrations?</w:t>
            </w:r>
            <w:r>
              <w:rPr>
                <w:rFonts w:ascii="Times New Roman" w:hAnsi="Times New Roman"/>
                <w:b/>
                <w:sz w:val="22"/>
              </w:rPr>
              <w:t xml:space="preserve"> </w:t>
            </w:r>
            <w:r w:rsidR="00A72679">
              <w:rPr>
                <w:rFonts w:ascii="Times New Roman" w:hAnsi="Times New Roman"/>
                <w:b/>
                <w:sz w:val="22"/>
              </w:rPr>
              <w:t>Yes, see explanation.</w:t>
            </w:r>
          </w:p>
          <w:p w:rsidR="00303631" w:rsidRDefault="00303631" w:rsidP="00303631">
            <w:pPr>
              <w:pStyle w:val="Body"/>
              <w:numPr>
                <w:ilvl w:val="0"/>
                <w:numId w:val="11"/>
              </w:numPr>
              <w:ind w:hanging="144"/>
              <w:rPr>
                <w:rFonts w:ascii="Times New Roman" w:hAnsi="Times New Roman"/>
                <w:sz w:val="22"/>
              </w:rPr>
            </w:pPr>
            <w:r>
              <w:rPr>
                <w:rFonts w:ascii="Times New Roman" w:hAnsi="Times New Roman"/>
                <w:sz w:val="22"/>
              </w:rPr>
              <w:t>Multiple demonstrations are explicitly compared?</w:t>
            </w:r>
            <w:r>
              <w:rPr>
                <w:rFonts w:ascii="Times New Roman" w:hAnsi="Times New Roman"/>
                <w:b/>
                <w:sz w:val="22"/>
              </w:rPr>
              <w:t xml:space="preserve"> </w:t>
            </w:r>
            <w:r w:rsidR="00A72679">
              <w:rPr>
                <w:rFonts w:ascii="Times New Roman" w:hAnsi="Times New Roman"/>
                <w:b/>
                <w:sz w:val="22"/>
              </w:rPr>
              <w:t>Yes, see explanation.</w:t>
            </w:r>
          </w:p>
        </w:tc>
        <w:tc>
          <w:tcPr>
            <w:tcW w:w="311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303631" w:rsidRDefault="00303631" w:rsidP="001D34DE">
            <w:pPr>
              <w:pStyle w:val="Body"/>
            </w:pPr>
          </w:p>
        </w:tc>
      </w:tr>
      <w:tr w:rsidR="00303631" w:rsidTr="001D34DE">
        <w:trPr>
          <w:cantSplit/>
          <w:trHeight w:val="48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pP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rPr>
                <w:rFonts w:ascii="Times New Roman" w:hAnsi="Times New Roman"/>
                <w:sz w:val="22"/>
              </w:rPr>
            </w:pPr>
            <w:r>
              <w:rPr>
                <w:rFonts w:ascii="Times New Roman" w:hAnsi="Times New Roman"/>
                <w:sz w:val="22"/>
              </w:rPr>
              <w:t>Is media relevant to the content and used to enhance learning?</w:t>
            </w:r>
            <w:r>
              <w:rPr>
                <w:rFonts w:ascii="Times New Roman" w:hAnsi="Times New Roman"/>
                <w:b/>
                <w:sz w:val="22"/>
              </w:rPr>
              <w:t xml:space="preserve"> </w:t>
            </w:r>
            <w:r>
              <w:rPr>
                <w:rFonts w:ascii="Times New Roman" w:hAnsi="Times New Roman"/>
                <w:b/>
                <w:sz w:val="22"/>
              </w:rPr>
              <w:t>Yes</w:t>
            </w:r>
            <w:r>
              <w:rPr>
                <w:rFonts w:ascii="Times New Roman" w:hAnsi="Times New Roman"/>
                <w:b/>
                <w:sz w:val="22"/>
              </w:rPr>
              <w:t xml:space="preserve">, through multiple current videos, and audio files. </w:t>
            </w:r>
          </w:p>
        </w:tc>
        <w:tc>
          <w:tcPr>
            <w:tcW w:w="311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303631" w:rsidRDefault="00303631" w:rsidP="001D34DE">
            <w:pPr>
              <w:pStyle w:val="Body"/>
            </w:pPr>
          </w:p>
        </w:tc>
      </w:tr>
      <w:tr w:rsidR="00303631" w:rsidTr="001D34DE">
        <w:trPr>
          <w:cantSplit/>
          <w:trHeight w:val="24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rPr>
                <w:rFonts w:ascii="Times New Roman Bold" w:hAnsi="Times New Roman Bold"/>
                <w:sz w:val="22"/>
              </w:rPr>
            </w:pPr>
            <w:r>
              <w:rPr>
                <w:rFonts w:ascii="Times New Roman Bold" w:hAnsi="Times New Roman Bold"/>
                <w:sz w:val="22"/>
              </w:rPr>
              <w:lastRenderedPageBreak/>
              <w:t>RATING FOR DEMONSTRATION STAGE:</w:t>
            </w:r>
          </w:p>
        </w:tc>
      </w:tr>
      <w:tr w:rsidR="00303631" w:rsidTr="001D34DE">
        <w:trPr>
          <w:cantSplit/>
          <w:trHeight w:val="480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rPr>
                <w:rFonts w:ascii="Times New Roman Bold" w:hAnsi="Times New Roman Bold"/>
                <w:sz w:val="22"/>
              </w:rPr>
            </w:pPr>
            <w:r>
              <w:rPr>
                <w:rFonts w:ascii="Times New Roman Bold" w:hAnsi="Times New Roman Bold"/>
                <w:sz w:val="22"/>
              </w:rPr>
              <w:t>APPLICATION</w:t>
            </w:r>
          </w:p>
          <w:p w:rsidR="00303631" w:rsidRPr="000A1E9B" w:rsidRDefault="00303631" w:rsidP="001D34DE">
            <w:pPr>
              <w:pStyle w:val="Body"/>
              <w:rPr>
                <w:rFonts w:ascii="Times New Roman" w:hAnsi="Times New Roman"/>
                <w:b/>
                <w:sz w:val="22"/>
              </w:rPr>
            </w:pPr>
            <w:r>
              <w:rPr>
                <w:rFonts w:ascii="Times New Roman" w:hAnsi="Times New Roman"/>
                <w:sz w:val="22"/>
              </w:rPr>
              <w:t>Are the application (practice) and the posttest consistent with the stat</w:t>
            </w:r>
            <w:r w:rsidR="000A1E9B">
              <w:rPr>
                <w:rFonts w:ascii="Times New Roman" w:hAnsi="Times New Roman"/>
                <w:sz w:val="22"/>
              </w:rPr>
              <w:t xml:space="preserve">ed or implied objectives? </w:t>
            </w:r>
            <w:r w:rsidR="000A1E9B">
              <w:rPr>
                <w:rFonts w:ascii="Times New Roman" w:hAnsi="Times New Roman"/>
                <w:b/>
                <w:sz w:val="22"/>
              </w:rPr>
              <w:t>Yes, see explanation.</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rPr>
                <w:rFonts w:ascii="Times New Roman" w:hAnsi="Times New Roman"/>
                <w:sz w:val="22"/>
              </w:rPr>
            </w:pPr>
            <w:r>
              <w:rPr>
                <w:rFonts w:ascii="Times New Roman" w:hAnsi="Times New Roman"/>
                <w:sz w:val="22"/>
              </w:rPr>
              <w:t>Are the application (practice) and the posttest consistent with the stated or implied objectives?</w:t>
            </w:r>
            <w:r w:rsidR="000A1E9B">
              <w:rPr>
                <w:rFonts w:ascii="Times New Roman" w:hAnsi="Times New Roman"/>
                <w:sz w:val="22"/>
              </w:rPr>
              <w:t xml:space="preserve"> </w:t>
            </w:r>
            <w:r w:rsidR="000A1E9B">
              <w:rPr>
                <w:rFonts w:ascii="Times New Roman" w:hAnsi="Times New Roman"/>
                <w:b/>
                <w:sz w:val="22"/>
              </w:rPr>
              <w:t>Yes, see explanation.</w:t>
            </w:r>
          </w:p>
          <w:p w:rsidR="00303631" w:rsidRDefault="00303631" w:rsidP="00303631">
            <w:pPr>
              <w:pStyle w:val="Body"/>
              <w:numPr>
                <w:ilvl w:val="0"/>
                <w:numId w:val="12"/>
              </w:numPr>
              <w:ind w:hanging="144"/>
              <w:rPr>
                <w:rFonts w:ascii="Times New Roman" w:hAnsi="Times New Roman"/>
                <w:sz w:val="22"/>
              </w:rPr>
            </w:pPr>
            <w:r>
              <w:rPr>
                <w:rFonts w:ascii="Times New Roman" w:hAnsi="Times New Roman"/>
                <w:sz w:val="22"/>
              </w:rPr>
              <w:t xml:space="preserve">Information-about practice requires learners to recall or recognize information. </w:t>
            </w:r>
            <w:r w:rsidR="000A1E9B">
              <w:rPr>
                <w:rFonts w:ascii="Times New Roman" w:hAnsi="Times New Roman"/>
                <w:b/>
                <w:sz w:val="22"/>
              </w:rPr>
              <w:t>Yes, see explanation.</w:t>
            </w:r>
          </w:p>
          <w:p w:rsidR="00303631" w:rsidRDefault="00303631" w:rsidP="00303631">
            <w:pPr>
              <w:pStyle w:val="Body"/>
              <w:numPr>
                <w:ilvl w:val="0"/>
                <w:numId w:val="12"/>
              </w:numPr>
              <w:ind w:hanging="144"/>
              <w:rPr>
                <w:rFonts w:ascii="Times New Roman" w:hAnsi="Times New Roman"/>
                <w:sz w:val="22"/>
              </w:rPr>
            </w:pPr>
            <w:r>
              <w:rPr>
                <w:rFonts w:ascii="Times New Roman" w:hAnsi="Times New Roman"/>
                <w:sz w:val="22"/>
              </w:rPr>
              <w:t xml:space="preserve">Parts-of practice requires the learners to locate, name, and/or describe each part. </w:t>
            </w:r>
            <w:r w:rsidR="000A1E9B">
              <w:rPr>
                <w:rFonts w:ascii="Times New Roman" w:hAnsi="Times New Roman"/>
                <w:b/>
                <w:sz w:val="22"/>
              </w:rPr>
              <w:t>Yes, see explanation.</w:t>
            </w:r>
          </w:p>
          <w:p w:rsidR="00303631" w:rsidRDefault="00303631" w:rsidP="00303631">
            <w:pPr>
              <w:pStyle w:val="Body"/>
              <w:numPr>
                <w:ilvl w:val="0"/>
                <w:numId w:val="12"/>
              </w:numPr>
              <w:ind w:hanging="144"/>
              <w:rPr>
                <w:rFonts w:ascii="Times New Roman" w:hAnsi="Times New Roman"/>
                <w:sz w:val="22"/>
              </w:rPr>
            </w:pPr>
            <w:r>
              <w:rPr>
                <w:rFonts w:ascii="Times New Roman" w:hAnsi="Times New Roman"/>
                <w:sz w:val="22"/>
              </w:rPr>
              <w:t xml:space="preserve">Kinds-of practice requires learners to identify new examples of each kind. </w:t>
            </w:r>
          </w:p>
          <w:p w:rsidR="00303631" w:rsidRDefault="00303631" w:rsidP="00303631">
            <w:pPr>
              <w:pStyle w:val="Body"/>
              <w:numPr>
                <w:ilvl w:val="0"/>
                <w:numId w:val="12"/>
              </w:numPr>
              <w:ind w:hanging="144"/>
              <w:rPr>
                <w:rFonts w:ascii="Times New Roman" w:hAnsi="Times New Roman"/>
                <w:sz w:val="22"/>
              </w:rPr>
            </w:pPr>
            <w:r>
              <w:rPr>
                <w:rFonts w:ascii="Times New Roman" w:hAnsi="Times New Roman"/>
                <w:sz w:val="22"/>
              </w:rPr>
              <w:t xml:space="preserve">How-to practice requires learners to do the procedure. </w:t>
            </w:r>
            <w:r w:rsidR="000A1E9B">
              <w:rPr>
                <w:rFonts w:ascii="Times New Roman" w:hAnsi="Times New Roman"/>
                <w:b/>
                <w:sz w:val="22"/>
              </w:rPr>
              <w:t>Yes, see explanation.</w:t>
            </w:r>
          </w:p>
          <w:p w:rsidR="00303631" w:rsidRDefault="00303631" w:rsidP="00303631">
            <w:pPr>
              <w:pStyle w:val="Body"/>
              <w:numPr>
                <w:ilvl w:val="0"/>
                <w:numId w:val="12"/>
              </w:numPr>
              <w:ind w:hanging="144"/>
              <w:rPr>
                <w:rFonts w:ascii="Times New Roman" w:hAnsi="Times New Roman"/>
                <w:sz w:val="22"/>
              </w:rPr>
            </w:pPr>
            <w:r>
              <w:rPr>
                <w:rFonts w:ascii="Times New Roman" w:hAnsi="Times New Roman"/>
                <w:sz w:val="22"/>
              </w:rPr>
              <w:t xml:space="preserve">What-happens practice requires learners to predict a consequence of a process given conditions, or to find faulted conditions given an unexpected consequence. </w:t>
            </w:r>
            <w:r w:rsidR="000A1E9B">
              <w:rPr>
                <w:rFonts w:ascii="Times New Roman" w:hAnsi="Times New Roman"/>
                <w:b/>
                <w:sz w:val="22"/>
              </w:rPr>
              <w:t>Yes, see explanation.</w:t>
            </w:r>
          </w:p>
        </w:tc>
        <w:tc>
          <w:tcPr>
            <w:tcW w:w="311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0A1E9B" w:rsidP="001D34DE">
            <w:pPr>
              <w:pStyle w:val="Body"/>
            </w:pPr>
            <w:r>
              <w:t xml:space="preserve">The e-learning course includes a pre-assessment and post-assessment that directly align with the learning objectives. The practice exercise requires learners to answer specific questions on each topic that was reviewed. </w:t>
            </w:r>
          </w:p>
        </w:tc>
      </w:tr>
      <w:tr w:rsidR="00303631" w:rsidTr="001D34DE">
        <w:trPr>
          <w:cantSplit/>
          <w:trHeight w:val="14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pP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0A1E9B">
            <w:pPr>
              <w:pStyle w:val="Body"/>
              <w:rPr>
                <w:rFonts w:ascii="Times New Roman" w:hAnsi="Times New Roman"/>
                <w:sz w:val="22"/>
              </w:rPr>
            </w:pPr>
            <w:r>
              <w:rPr>
                <w:rFonts w:ascii="Times New Roman" w:hAnsi="Times New Roman"/>
                <w:sz w:val="22"/>
              </w:rPr>
              <w:t>Does the courseware require learners to use new knowledge or skill to solve a varied sequence of problems and do learners receive corrective feedback on their performance?</w:t>
            </w:r>
            <w:r w:rsidR="000A1E9B">
              <w:t xml:space="preserve"> </w:t>
            </w:r>
            <w:r w:rsidR="000A1E9B">
              <w:rPr>
                <w:rFonts w:ascii="Times New Roman" w:hAnsi="Times New Roman"/>
                <w:b/>
                <w:sz w:val="22"/>
              </w:rPr>
              <w:t xml:space="preserve">Yes, </w:t>
            </w:r>
            <w:r w:rsidR="000A1E9B">
              <w:rPr>
                <w:rFonts w:ascii="Times New Roman" w:hAnsi="Times New Roman"/>
                <w:b/>
                <w:sz w:val="22"/>
              </w:rPr>
              <w:t xml:space="preserve">clients will </w:t>
            </w:r>
            <w:r w:rsidR="001A1C17">
              <w:rPr>
                <w:rFonts w:ascii="Times New Roman" w:hAnsi="Times New Roman"/>
                <w:b/>
                <w:sz w:val="22"/>
              </w:rPr>
              <w:t>receive feedback after each question.</w:t>
            </w:r>
          </w:p>
        </w:tc>
        <w:tc>
          <w:tcPr>
            <w:tcW w:w="311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303631" w:rsidRDefault="00303631" w:rsidP="001D34DE">
            <w:pPr>
              <w:pStyle w:val="Body"/>
            </w:pPr>
          </w:p>
        </w:tc>
      </w:tr>
      <w:tr w:rsidR="00303631" w:rsidTr="001D34DE">
        <w:trPr>
          <w:cantSplit/>
          <w:trHeight w:val="192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pP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Pr="000A1E9B" w:rsidRDefault="00303631" w:rsidP="001D34DE">
            <w:pPr>
              <w:pStyle w:val="Body"/>
              <w:rPr>
                <w:rFonts w:ascii="Times New Roman" w:hAnsi="Times New Roman"/>
                <w:b/>
                <w:sz w:val="22"/>
              </w:rPr>
            </w:pPr>
            <w:r>
              <w:rPr>
                <w:rFonts w:ascii="Times New Roman" w:hAnsi="Times New Roman"/>
                <w:sz w:val="22"/>
              </w:rPr>
              <w:t>In most application or practice activities, are learners able to access context sensitive help or guidance when having difficulty with the instructional materials? Is this coaching gradually diminished as the instruction progresses?</w:t>
            </w:r>
            <w:r w:rsidR="000A1E9B">
              <w:rPr>
                <w:rFonts w:ascii="Times New Roman" w:hAnsi="Times New Roman"/>
                <w:sz w:val="22"/>
              </w:rPr>
              <w:t xml:space="preserve"> </w:t>
            </w:r>
            <w:r w:rsidR="000A1E9B">
              <w:rPr>
                <w:rFonts w:ascii="Times New Roman" w:hAnsi="Times New Roman"/>
                <w:b/>
                <w:sz w:val="22"/>
              </w:rPr>
              <w:t xml:space="preserve">Yes, there is a navigational help screen that will connect them to someone from the </w:t>
            </w:r>
            <w:proofErr w:type="spellStart"/>
            <w:r w:rsidR="000A1E9B">
              <w:rPr>
                <w:rFonts w:ascii="Times New Roman" w:hAnsi="Times New Roman"/>
                <w:b/>
                <w:sz w:val="22"/>
              </w:rPr>
              <w:t>Paycor</w:t>
            </w:r>
            <w:proofErr w:type="spellEnd"/>
            <w:r w:rsidR="000A1E9B">
              <w:rPr>
                <w:rFonts w:ascii="Times New Roman" w:hAnsi="Times New Roman"/>
                <w:b/>
                <w:sz w:val="22"/>
              </w:rPr>
              <w:t xml:space="preserve"> learning team. </w:t>
            </w:r>
          </w:p>
        </w:tc>
        <w:tc>
          <w:tcPr>
            <w:tcW w:w="311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303631" w:rsidRDefault="00303631" w:rsidP="001D34DE">
            <w:pPr>
              <w:pStyle w:val="Body"/>
            </w:pPr>
          </w:p>
        </w:tc>
      </w:tr>
      <w:tr w:rsidR="00303631" w:rsidTr="001D34DE">
        <w:trPr>
          <w:cantSplit/>
          <w:trHeight w:val="24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rPr>
                <w:rFonts w:ascii="Times New Roman Bold" w:hAnsi="Times New Roman Bold"/>
                <w:sz w:val="22"/>
              </w:rPr>
            </w:pPr>
            <w:r>
              <w:rPr>
                <w:rFonts w:ascii="Times New Roman Bold" w:hAnsi="Times New Roman Bold"/>
                <w:sz w:val="22"/>
              </w:rPr>
              <w:t>RATING FOR APPLICATION STAGE:</w:t>
            </w:r>
          </w:p>
        </w:tc>
      </w:tr>
      <w:tr w:rsidR="00303631" w:rsidTr="001D34DE">
        <w:trPr>
          <w:cantSplit/>
          <w:trHeight w:val="14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rPr>
                <w:rFonts w:ascii="Times New Roman Bold" w:hAnsi="Times New Roman Bold"/>
                <w:sz w:val="22"/>
              </w:rPr>
            </w:pPr>
            <w:r>
              <w:rPr>
                <w:rFonts w:ascii="Times New Roman Bold" w:hAnsi="Times New Roman Bold"/>
                <w:sz w:val="22"/>
              </w:rPr>
              <w:t>INTEGRATION</w:t>
            </w:r>
          </w:p>
          <w:p w:rsidR="00303631" w:rsidRPr="001A1C17" w:rsidRDefault="00303631" w:rsidP="001D34DE">
            <w:pPr>
              <w:pStyle w:val="Body"/>
              <w:rPr>
                <w:rFonts w:ascii="Times New Roman" w:hAnsi="Times New Roman"/>
                <w:b/>
                <w:sz w:val="22"/>
              </w:rPr>
            </w:pPr>
            <w:r>
              <w:rPr>
                <w:rFonts w:ascii="Times New Roman" w:hAnsi="Times New Roman"/>
                <w:sz w:val="22"/>
              </w:rPr>
              <w:t>Does the courseware provide techniques that encourage learners to integrate (transfer) the new knowledge or skill into their everyday life?</w:t>
            </w:r>
            <w:r w:rsidR="001A1C17">
              <w:rPr>
                <w:rFonts w:ascii="Times New Roman" w:hAnsi="Times New Roman"/>
                <w:sz w:val="22"/>
              </w:rPr>
              <w:t xml:space="preserve"> </w:t>
            </w:r>
            <w:r w:rsidR="001A1C17">
              <w:rPr>
                <w:rFonts w:ascii="Times New Roman" w:hAnsi="Times New Roman"/>
                <w:b/>
                <w:sz w:val="22"/>
              </w:rPr>
              <w:t>Yes, see explanation.</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rPr>
                <w:rFonts w:ascii="Times New Roman" w:hAnsi="Times New Roman"/>
                <w:sz w:val="22"/>
              </w:rPr>
            </w:pPr>
            <w:r>
              <w:rPr>
                <w:rFonts w:ascii="Times New Roman" w:hAnsi="Times New Roman"/>
                <w:sz w:val="22"/>
              </w:rPr>
              <w:t>Does the courseware provide an opportunity for learners to publicly demonstrate their new knowledge or skill?</w:t>
            </w:r>
            <w:r w:rsidR="001A1C17">
              <w:rPr>
                <w:rFonts w:ascii="Times New Roman" w:hAnsi="Times New Roman"/>
                <w:sz w:val="22"/>
              </w:rPr>
              <w:t xml:space="preserve"> </w:t>
            </w:r>
            <w:r w:rsidR="001A1C17">
              <w:rPr>
                <w:rFonts w:ascii="Times New Roman" w:hAnsi="Times New Roman"/>
                <w:b/>
                <w:sz w:val="22"/>
              </w:rPr>
              <w:t>Yes, see explanation.</w:t>
            </w:r>
          </w:p>
        </w:tc>
        <w:tc>
          <w:tcPr>
            <w:tcW w:w="311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1A1C17" w:rsidP="001D34DE">
            <w:pPr>
              <w:pStyle w:val="Body"/>
            </w:pPr>
            <w:r>
              <w:t xml:space="preserve">Learners will be working with clients on the phone soon after this training. They will be able to apply what they learned. </w:t>
            </w:r>
          </w:p>
        </w:tc>
      </w:tr>
      <w:tr w:rsidR="00303631" w:rsidTr="001D34DE">
        <w:trPr>
          <w:cantSplit/>
          <w:trHeight w:val="96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pP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A1C17">
            <w:pPr>
              <w:pStyle w:val="Body"/>
              <w:rPr>
                <w:rFonts w:ascii="Times New Roman" w:hAnsi="Times New Roman"/>
                <w:sz w:val="22"/>
              </w:rPr>
            </w:pPr>
            <w:r>
              <w:rPr>
                <w:rFonts w:ascii="Times New Roman" w:hAnsi="Times New Roman"/>
                <w:sz w:val="22"/>
              </w:rPr>
              <w:t xml:space="preserve">Does the courseware provide an opportunity for learners to reflect-on, discuss, and defend their new knowledge or skill? </w:t>
            </w:r>
            <w:r w:rsidR="001A1C17">
              <w:rPr>
                <w:rFonts w:ascii="Times New Roman" w:hAnsi="Times New Roman"/>
                <w:b/>
                <w:sz w:val="22"/>
              </w:rPr>
              <w:t xml:space="preserve">Yes, </w:t>
            </w:r>
            <w:r w:rsidR="001A1C17">
              <w:rPr>
                <w:rFonts w:ascii="Times New Roman" w:hAnsi="Times New Roman"/>
                <w:b/>
                <w:sz w:val="22"/>
              </w:rPr>
              <w:t>during the post assessment.</w:t>
            </w:r>
          </w:p>
        </w:tc>
        <w:tc>
          <w:tcPr>
            <w:tcW w:w="311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303631" w:rsidRDefault="00303631" w:rsidP="001D34DE">
            <w:pPr>
              <w:pStyle w:val="Body"/>
            </w:pPr>
          </w:p>
        </w:tc>
      </w:tr>
      <w:tr w:rsidR="00303631" w:rsidTr="001D34DE">
        <w:trPr>
          <w:cantSplit/>
          <w:trHeight w:val="120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pP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Pr="001A1C17" w:rsidRDefault="00303631" w:rsidP="001D34DE">
            <w:pPr>
              <w:pStyle w:val="Body"/>
              <w:rPr>
                <w:rFonts w:ascii="Times New Roman" w:hAnsi="Times New Roman"/>
                <w:b/>
                <w:sz w:val="22"/>
              </w:rPr>
            </w:pPr>
            <w:r>
              <w:rPr>
                <w:rFonts w:ascii="Times New Roman" w:hAnsi="Times New Roman"/>
                <w:sz w:val="22"/>
              </w:rPr>
              <w:t>Does the courseware provide an opportunity for learners to create, invent, or explore new and personal ways to use their new knowledge or skill?</w:t>
            </w:r>
            <w:r w:rsidR="001A1C17">
              <w:rPr>
                <w:rFonts w:ascii="Times New Roman" w:hAnsi="Times New Roman"/>
                <w:sz w:val="22"/>
              </w:rPr>
              <w:t xml:space="preserve"> </w:t>
            </w:r>
            <w:r w:rsidR="001A1C17">
              <w:rPr>
                <w:rFonts w:ascii="Times New Roman" w:hAnsi="Times New Roman"/>
                <w:b/>
                <w:sz w:val="22"/>
              </w:rPr>
              <w:t xml:space="preserve">Yes, the </w:t>
            </w:r>
            <w:proofErr w:type="spellStart"/>
            <w:r w:rsidR="001A1C17">
              <w:rPr>
                <w:rFonts w:ascii="Times New Roman" w:hAnsi="Times New Roman"/>
                <w:b/>
                <w:sz w:val="22"/>
              </w:rPr>
              <w:t>Paycor</w:t>
            </w:r>
            <w:proofErr w:type="spellEnd"/>
            <w:r w:rsidR="001A1C17">
              <w:rPr>
                <w:rFonts w:ascii="Times New Roman" w:hAnsi="Times New Roman"/>
                <w:b/>
                <w:sz w:val="22"/>
              </w:rPr>
              <w:t xml:space="preserve"> learning team is open to suggestions. If a new employee has an additional strategy that could be a benefit, they would be able to share this with the learning team. </w:t>
            </w:r>
          </w:p>
        </w:tc>
        <w:tc>
          <w:tcPr>
            <w:tcW w:w="311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rsidR="00303631" w:rsidRDefault="00303631" w:rsidP="001D34DE">
            <w:pPr>
              <w:pStyle w:val="Body"/>
            </w:pPr>
          </w:p>
        </w:tc>
      </w:tr>
      <w:tr w:rsidR="00303631" w:rsidTr="001D34DE">
        <w:trPr>
          <w:cantSplit/>
          <w:trHeight w:val="24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03631" w:rsidRDefault="00303631" w:rsidP="001D34DE">
            <w:pPr>
              <w:pStyle w:val="Body"/>
              <w:rPr>
                <w:rFonts w:ascii="Times New Roman Bold" w:hAnsi="Times New Roman Bold"/>
                <w:sz w:val="22"/>
              </w:rPr>
            </w:pPr>
            <w:r>
              <w:rPr>
                <w:rFonts w:ascii="Times New Roman Bold" w:hAnsi="Times New Roman Bold"/>
                <w:sz w:val="22"/>
              </w:rPr>
              <w:t>RATING FOR INTEGRATION STAGE:</w:t>
            </w:r>
          </w:p>
        </w:tc>
      </w:tr>
    </w:tbl>
    <w:p w:rsidR="00303631" w:rsidRDefault="00303631" w:rsidP="00303631">
      <w:pPr>
        <w:pStyle w:val="Body"/>
        <w:rPr>
          <w:rFonts w:ascii="Times New Roman" w:eastAsia="Times New Roman" w:hAnsi="Times New Roman"/>
          <w:color w:val="auto"/>
          <w:sz w:val="20"/>
          <w:lang w:val="en-US" w:eastAsia="en-US" w:bidi="x-none"/>
        </w:rPr>
      </w:pPr>
    </w:p>
    <w:p w:rsidR="00DC06AB" w:rsidRPr="00DC06AB" w:rsidRDefault="00DC06AB" w:rsidP="006B692F">
      <w:pPr>
        <w:spacing w:after="0" w:line="480" w:lineRule="auto"/>
        <w:rPr>
          <w:rFonts w:ascii="Times New Roman" w:hAnsi="Times New Roman" w:cs="Times New Roman"/>
          <w:b/>
          <w:sz w:val="24"/>
          <w:szCs w:val="24"/>
        </w:rPr>
      </w:pPr>
    </w:p>
    <w:p w:rsidR="006B692F" w:rsidRPr="0068571B" w:rsidRDefault="006B692F" w:rsidP="006B692F">
      <w:pPr>
        <w:spacing w:after="0" w:line="480" w:lineRule="auto"/>
        <w:rPr>
          <w:rFonts w:ascii="Times New Roman" w:hAnsi="Times New Roman" w:cs="Times New Roman"/>
          <w:sz w:val="24"/>
          <w:szCs w:val="24"/>
          <w:u w:val="single"/>
        </w:rPr>
      </w:pPr>
    </w:p>
    <w:p w:rsidR="001A1C17" w:rsidRDefault="001A1C17" w:rsidP="006B692F">
      <w:pPr>
        <w:spacing w:after="0" w:line="480" w:lineRule="auto"/>
        <w:jc w:val="center"/>
        <w:rPr>
          <w:rFonts w:ascii="Times New Roman" w:hAnsi="Times New Roman" w:cs="Times New Roman"/>
          <w:sz w:val="24"/>
          <w:szCs w:val="24"/>
        </w:rPr>
      </w:pPr>
    </w:p>
    <w:p w:rsidR="001A1C17" w:rsidRDefault="001A1C17" w:rsidP="006B692F">
      <w:pPr>
        <w:spacing w:after="0" w:line="480" w:lineRule="auto"/>
        <w:jc w:val="center"/>
        <w:rPr>
          <w:rFonts w:ascii="Times New Roman" w:hAnsi="Times New Roman" w:cs="Times New Roman"/>
          <w:sz w:val="24"/>
          <w:szCs w:val="24"/>
        </w:rPr>
      </w:pPr>
    </w:p>
    <w:p w:rsidR="001E0D85" w:rsidRDefault="001E0D85" w:rsidP="00E15B96">
      <w:pPr>
        <w:tabs>
          <w:tab w:val="left" w:pos="4120"/>
        </w:tabs>
        <w:spacing w:after="0" w:line="480" w:lineRule="auto"/>
        <w:rPr>
          <w:rFonts w:ascii="Times New Roman" w:hAnsi="Times New Roman" w:cs="Times New Roman"/>
          <w:sz w:val="24"/>
          <w:szCs w:val="24"/>
        </w:rPr>
        <w:sectPr w:rsidR="001E0D85" w:rsidSect="00C54D2C">
          <w:pgSz w:w="15840" w:h="12240" w:orient="landscape"/>
          <w:pgMar w:top="1440" w:right="1440" w:bottom="1440" w:left="1440" w:header="720" w:footer="720" w:gutter="0"/>
          <w:pgNumType w:start="7"/>
          <w:cols w:space="720"/>
          <w:titlePg/>
          <w:docGrid w:linePitch="360"/>
        </w:sectPr>
      </w:pPr>
    </w:p>
    <w:p w:rsidR="005409FD" w:rsidRPr="0068571B" w:rsidRDefault="005409FD" w:rsidP="006B692F">
      <w:pPr>
        <w:spacing w:after="0" w:line="480" w:lineRule="auto"/>
        <w:jc w:val="center"/>
        <w:rPr>
          <w:rFonts w:ascii="Times New Roman" w:hAnsi="Times New Roman" w:cs="Times New Roman"/>
          <w:sz w:val="24"/>
          <w:szCs w:val="24"/>
        </w:rPr>
      </w:pPr>
      <w:r w:rsidRPr="0068571B">
        <w:rPr>
          <w:rFonts w:ascii="Times New Roman" w:hAnsi="Times New Roman" w:cs="Times New Roman"/>
          <w:sz w:val="24"/>
          <w:szCs w:val="24"/>
        </w:rPr>
        <w:lastRenderedPageBreak/>
        <w:t>References</w:t>
      </w:r>
    </w:p>
    <w:p w:rsidR="00F81220" w:rsidRDefault="00F81220" w:rsidP="005409FD">
      <w:pPr>
        <w:spacing w:after="0" w:line="480" w:lineRule="auto"/>
        <w:ind w:right="-360"/>
        <w:rPr>
          <w:rFonts w:ascii="Times New Roman" w:hAnsi="Times New Roman" w:cs="Times New Roman"/>
          <w:bCs/>
          <w:color w:val="333333"/>
          <w:sz w:val="24"/>
          <w:szCs w:val="24"/>
        </w:rPr>
      </w:pPr>
      <w:r w:rsidRPr="00F81220">
        <w:rPr>
          <w:rFonts w:ascii="Times New Roman" w:hAnsi="Times New Roman" w:cs="Times New Roman"/>
          <w:bCs/>
          <w:color w:val="333333"/>
          <w:sz w:val="24"/>
          <w:szCs w:val="24"/>
        </w:rPr>
        <w:t>Active Listening: Hear What People are Really Saying. (</w:t>
      </w:r>
      <w:proofErr w:type="spellStart"/>
      <w:r w:rsidRPr="00F81220">
        <w:rPr>
          <w:rFonts w:ascii="Times New Roman" w:hAnsi="Times New Roman" w:cs="Times New Roman"/>
          <w:bCs/>
          <w:color w:val="333333"/>
          <w:sz w:val="24"/>
          <w:szCs w:val="24"/>
        </w:rPr>
        <w:t>n.d.</w:t>
      </w:r>
      <w:proofErr w:type="spellEnd"/>
      <w:r w:rsidRPr="00F81220">
        <w:rPr>
          <w:rFonts w:ascii="Times New Roman" w:hAnsi="Times New Roman" w:cs="Times New Roman"/>
          <w:bCs/>
          <w:color w:val="333333"/>
          <w:sz w:val="24"/>
          <w:szCs w:val="24"/>
        </w:rPr>
        <w:t xml:space="preserve">). Retrieved February 12, 2016, from </w:t>
      </w:r>
      <w:r>
        <w:rPr>
          <w:rFonts w:ascii="Times New Roman" w:hAnsi="Times New Roman" w:cs="Times New Roman"/>
          <w:bCs/>
          <w:color w:val="333333"/>
          <w:sz w:val="24"/>
          <w:szCs w:val="24"/>
        </w:rPr>
        <w:tab/>
      </w:r>
      <w:hyperlink r:id="rId61" w:history="1">
        <w:r w:rsidRPr="005C7827">
          <w:rPr>
            <w:rStyle w:val="Hyperlink"/>
            <w:rFonts w:ascii="Times New Roman" w:hAnsi="Times New Roman" w:cs="Times New Roman"/>
            <w:bCs/>
            <w:sz w:val="24"/>
            <w:szCs w:val="24"/>
          </w:rPr>
          <w:t>https://www.mindtools.com/CommSkll/ActiveListening.htm</w:t>
        </w:r>
      </w:hyperlink>
      <w:r>
        <w:rPr>
          <w:rFonts w:ascii="Times New Roman" w:hAnsi="Times New Roman" w:cs="Times New Roman"/>
          <w:bCs/>
          <w:color w:val="333333"/>
          <w:sz w:val="24"/>
          <w:szCs w:val="24"/>
        </w:rPr>
        <w:t xml:space="preserve"> </w:t>
      </w:r>
    </w:p>
    <w:p w:rsidR="00BC4523" w:rsidRDefault="00BC4523" w:rsidP="005409FD">
      <w:pPr>
        <w:spacing w:after="0" w:line="480" w:lineRule="auto"/>
        <w:ind w:right="-360"/>
        <w:rPr>
          <w:rFonts w:ascii="Times New Roman" w:hAnsi="Times New Roman" w:cs="Times New Roman"/>
          <w:bCs/>
          <w:color w:val="333333"/>
          <w:sz w:val="24"/>
          <w:szCs w:val="24"/>
        </w:rPr>
      </w:pPr>
      <w:r w:rsidRPr="00BC4523">
        <w:rPr>
          <w:rFonts w:ascii="Times New Roman" w:hAnsi="Times New Roman" w:cs="Times New Roman"/>
          <w:bCs/>
          <w:color w:val="333333"/>
          <w:sz w:val="24"/>
          <w:szCs w:val="24"/>
        </w:rPr>
        <w:t xml:space="preserve">Professional Phone </w:t>
      </w:r>
      <w:proofErr w:type="gramStart"/>
      <w:r w:rsidRPr="00BC4523">
        <w:rPr>
          <w:rFonts w:ascii="Times New Roman" w:hAnsi="Times New Roman" w:cs="Times New Roman"/>
          <w:bCs/>
          <w:color w:val="333333"/>
          <w:sz w:val="24"/>
          <w:szCs w:val="24"/>
        </w:rPr>
        <w:t>Etiquette :</w:t>
      </w:r>
      <w:proofErr w:type="gramEnd"/>
      <w:r w:rsidRPr="00BC4523">
        <w:rPr>
          <w:rFonts w:ascii="Times New Roman" w:hAnsi="Times New Roman" w:cs="Times New Roman"/>
          <w:bCs/>
          <w:color w:val="333333"/>
          <w:sz w:val="24"/>
          <w:szCs w:val="24"/>
        </w:rPr>
        <w:t xml:space="preserve"> Phone Etiquette: Speed, Volume &amp; Articulation. (</w:t>
      </w:r>
      <w:proofErr w:type="spellStart"/>
      <w:r w:rsidRPr="00BC4523">
        <w:rPr>
          <w:rFonts w:ascii="Times New Roman" w:hAnsi="Times New Roman" w:cs="Times New Roman"/>
          <w:bCs/>
          <w:color w:val="333333"/>
          <w:sz w:val="24"/>
          <w:szCs w:val="24"/>
        </w:rPr>
        <w:t>n.d.</w:t>
      </w:r>
      <w:proofErr w:type="spellEnd"/>
      <w:r w:rsidRPr="00BC4523">
        <w:rPr>
          <w:rFonts w:ascii="Times New Roman" w:hAnsi="Times New Roman" w:cs="Times New Roman"/>
          <w:bCs/>
          <w:color w:val="333333"/>
          <w:sz w:val="24"/>
          <w:szCs w:val="24"/>
        </w:rPr>
        <w:t xml:space="preserve">). Retrieved February 11, 2016, from </w:t>
      </w:r>
      <w:r>
        <w:rPr>
          <w:rFonts w:ascii="Times New Roman" w:hAnsi="Times New Roman" w:cs="Times New Roman"/>
          <w:bCs/>
          <w:color w:val="333333"/>
          <w:sz w:val="24"/>
          <w:szCs w:val="24"/>
        </w:rPr>
        <w:tab/>
      </w:r>
      <w:hyperlink r:id="rId62" w:history="1">
        <w:r w:rsidRPr="005C7827">
          <w:rPr>
            <w:rStyle w:val="Hyperlink"/>
            <w:rFonts w:ascii="Times New Roman" w:hAnsi="Times New Roman" w:cs="Times New Roman"/>
            <w:bCs/>
            <w:sz w:val="24"/>
            <w:szCs w:val="24"/>
          </w:rPr>
          <w:t>https://youtu.be/PcX3jFXgPac</w:t>
        </w:r>
      </w:hyperlink>
      <w:r>
        <w:rPr>
          <w:rFonts w:ascii="Times New Roman" w:hAnsi="Times New Roman" w:cs="Times New Roman"/>
          <w:bCs/>
          <w:color w:val="333333"/>
          <w:sz w:val="24"/>
          <w:szCs w:val="24"/>
        </w:rPr>
        <w:t xml:space="preserve"> </w:t>
      </w:r>
    </w:p>
    <w:p w:rsidR="00BC4523" w:rsidRPr="00BC4523" w:rsidRDefault="00BC4523" w:rsidP="005409FD">
      <w:pPr>
        <w:spacing w:after="0" w:line="480" w:lineRule="auto"/>
        <w:ind w:right="-360"/>
        <w:rPr>
          <w:rFonts w:ascii="Times New Roman" w:hAnsi="Times New Roman" w:cs="Times New Roman"/>
          <w:bCs/>
          <w:color w:val="333333"/>
          <w:sz w:val="24"/>
          <w:szCs w:val="24"/>
        </w:rPr>
      </w:pPr>
      <w:r w:rsidRPr="00BC4523">
        <w:rPr>
          <w:rFonts w:ascii="Times New Roman" w:hAnsi="Times New Roman" w:cs="Times New Roman"/>
          <w:bCs/>
          <w:color w:val="333333"/>
          <w:sz w:val="24"/>
          <w:szCs w:val="24"/>
        </w:rPr>
        <w:t>Ten Best Customer Service Skills and Techniques. (</w:t>
      </w:r>
      <w:proofErr w:type="spellStart"/>
      <w:r w:rsidRPr="00BC4523">
        <w:rPr>
          <w:rFonts w:ascii="Times New Roman" w:hAnsi="Times New Roman" w:cs="Times New Roman"/>
          <w:bCs/>
          <w:color w:val="333333"/>
          <w:sz w:val="24"/>
          <w:szCs w:val="24"/>
        </w:rPr>
        <w:t>n.d.</w:t>
      </w:r>
      <w:proofErr w:type="spellEnd"/>
      <w:r w:rsidRPr="00BC4523">
        <w:rPr>
          <w:rFonts w:ascii="Times New Roman" w:hAnsi="Times New Roman" w:cs="Times New Roman"/>
          <w:bCs/>
          <w:color w:val="333333"/>
          <w:sz w:val="24"/>
          <w:szCs w:val="24"/>
        </w:rPr>
        <w:t>). Retrieved February 1</w:t>
      </w:r>
      <w:r>
        <w:rPr>
          <w:rFonts w:ascii="Times New Roman" w:hAnsi="Times New Roman" w:cs="Times New Roman"/>
          <w:bCs/>
          <w:color w:val="333333"/>
          <w:sz w:val="24"/>
          <w:szCs w:val="24"/>
        </w:rPr>
        <w:t>1</w:t>
      </w:r>
      <w:r w:rsidRPr="00BC4523">
        <w:rPr>
          <w:rFonts w:ascii="Times New Roman" w:hAnsi="Times New Roman" w:cs="Times New Roman"/>
          <w:bCs/>
          <w:color w:val="333333"/>
          <w:sz w:val="24"/>
          <w:szCs w:val="24"/>
        </w:rPr>
        <w:t xml:space="preserve">, 2016, from </w:t>
      </w:r>
      <w:r>
        <w:rPr>
          <w:rFonts w:ascii="Times New Roman" w:hAnsi="Times New Roman" w:cs="Times New Roman"/>
          <w:bCs/>
          <w:color w:val="333333"/>
          <w:sz w:val="24"/>
          <w:szCs w:val="24"/>
        </w:rPr>
        <w:tab/>
      </w:r>
      <w:hyperlink r:id="rId63" w:history="1">
        <w:r w:rsidRPr="005C7827">
          <w:rPr>
            <w:rStyle w:val="Hyperlink"/>
            <w:rFonts w:ascii="Times New Roman" w:hAnsi="Times New Roman" w:cs="Times New Roman"/>
            <w:bCs/>
            <w:sz w:val="24"/>
            <w:szCs w:val="24"/>
          </w:rPr>
          <w:t>http://www.telephonedoctor.com/our_blog/ten-best-customer-service-techniques/</w:t>
        </w:r>
      </w:hyperlink>
      <w:r>
        <w:rPr>
          <w:rFonts w:ascii="Times New Roman" w:hAnsi="Times New Roman" w:cs="Times New Roman"/>
          <w:bCs/>
          <w:color w:val="333333"/>
          <w:sz w:val="24"/>
          <w:szCs w:val="24"/>
        </w:rPr>
        <w:t xml:space="preserve"> </w:t>
      </w:r>
    </w:p>
    <w:p w:rsidR="00BC4523" w:rsidRPr="0068571B" w:rsidRDefault="005409FD" w:rsidP="005409FD">
      <w:pPr>
        <w:spacing w:after="0" w:line="480" w:lineRule="auto"/>
        <w:ind w:right="-360"/>
        <w:rPr>
          <w:rFonts w:ascii="Times New Roman" w:hAnsi="Times New Roman" w:cs="Times New Roman"/>
          <w:bCs/>
          <w:color w:val="333333"/>
          <w:sz w:val="24"/>
          <w:szCs w:val="24"/>
        </w:rPr>
      </w:pPr>
      <w:r w:rsidRPr="0068571B">
        <w:rPr>
          <w:rFonts w:ascii="Times New Roman" w:hAnsi="Times New Roman" w:cs="Times New Roman"/>
          <w:bCs/>
          <w:color w:val="333333"/>
          <w:sz w:val="24"/>
          <w:szCs w:val="24"/>
        </w:rPr>
        <w:t>The COR. (</w:t>
      </w:r>
      <w:proofErr w:type="spellStart"/>
      <w:r w:rsidRPr="0068571B">
        <w:rPr>
          <w:rFonts w:ascii="Times New Roman" w:hAnsi="Times New Roman" w:cs="Times New Roman"/>
          <w:bCs/>
          <w:color w:val="333333"/>
          <w:sz w:val="24"/>
          <w:szCs w:val="24"/>
        </w:rPr>
        <w:t>n.d.</w:t>
      </w:r>
      <w:proofErr w:type="spellEnd"/>
      <w:r w:rsidRPr="0068571B">
        <w:rPr>
          <w:rFonts w:ascii="Times New Roman" w:hAnsi="Times New Roman" w:cs="Times New Roman"/>
          <w:bCs/>
          <w:color w:val="333333"/>
          <w:sz w:val="24"/>
          <w:szCs w:val="24"/>
        </w:rPr>
        <w:t xml:space="preserve">). Retrieved January 22, 2016, from </w:t>
      </w:r>
      <w:r w:rsidRPr="0068571B">
        <w:rPr>
          <w:rFonts w:ascii="Times New Roman" w:hAnsi="Times New Roman" w:cs="Times New Roman"/>
          <w:bCs/>
          <w:color w:val="333333"/>
          <w:sz w:val="24"/>
          <w:szCs w:val="24"/>
        </w:rPr>
        <w:tab/>
      </w:r>
      <w:hyperlink r:id="rId64" w:history="1">
        <w:r w:rsidRPr="0068571B">
          <w:rPr>
            <w:rStyle w:val="Hyperlink"/>
            <w:rFonts w:ascii="Times New Roman" w:hAnsi="Times New Roman" w:cs="Times New Roman"/>
            <w:bCs/>
            <w:sz w:val="24"/>
            <w:szCs w:val="24"/>
          </w:rPr>
          <w:t>https://thecor.paycor.com/groups/wowfactors</w:t>
        </w:r>
      </w:hyperlink>
      <w:r w:rsidRPr="0068571B">
        <w:rPr>
          <w:rFonts w:ascii="Times New Roman" w:hAnsi="Times New Roman" w:cs="Times New Roman"/>
          <w:bCs/>
          <w:color w:val="333333"/>
          <w:sz w:val="24"/>
          <w:szCs w:val="24"/>
        </w:rPr>
        <w:t xml:space="preserve"> </w:t>
      </w:r>
    </w:p>
    <w:p w:rsidR="0068571B" w:rsidRPr="0068571B" w:rsidRDefault="00F81220" w:rsidP="00497557">
      <w:pPr>
        <w:spacing w:after="0" w:line="480" w:lineRule="auto"/>
        <w:rPr>
          <w:rFonts w:ascii="Times New Roman" w:hAnsi="Times New Roman" w:cs="Times New Roman"/>
          <w:sz w:val="24"/>
          <w:szCs w:val="24"/>
          <w:u w:val="single"/>
        </w:rPr>
      </w:pPr>
      <w:r w:rsidRPr="00F81220">
        <w:rPr>
          <w:rFonts w:ascii="Times New Roman" w:hAnsi="Times New Roman" w:cs="Times New Roman"/>
          <w:bCs/>
          <w:color w:val="333333"/>
          <w:sz w:val="24"/>
          <w:szCs w:val="24"/>
        </w:rPr>
        <w:t>YOUNGEST CALL CENTER AGENT (4 Years Old). (</w:t>
      </w:r>
      <w:proofErr w:type="spellStart"/>
      <w:r w:rsidRPr="00F81220">
        <w:rPr>
          <w:rFonts w:ascii="Times New Roman" w:hAnsi="Times New Roman" w:cs="Times New Roman"/>
          <w:bCs/>
          <w:color w:val="333333"/>
          <w:sz w:val="24"/>
          <w:szCs w:val="24"/>
        </w:rPr>
        <w:t>n.d.</w:t>
      </w:r>
      <w:proofErr w:type="spellEnd"/>
      <w:r w:rsidRPr="00F81220">
        <w:rPr>
          <w:rFonts w:ascii="Times New Roman" w:hAnsi="Times New Roman" w:cs="Times New Roman"/>
          <w:bCs/>
          <w:color w:val="333333"/>
          <w:sz w:val="24"/>
          <w:szCs w:val="24"/>
        </w:rPr>
        <w:t>). Retrieved February 11, 2016, from https://youtu.be/qZIkrm53Iyo</w:t>
      </w:r>
      <w:r>
        <w:rPr>
          <w:rFonts w:ascii="Open Sans" w:hAnsi="Open Sans" w:cs="Open Sans"/>
          <w:b/>
          <w:bCs/>
          <w:color w:val="333333"/>
          <w:sz w:val="21"/>
          <w:szCs w:val="21"/>
        </w:rPr>
        <w:t xml:space="preserve"> </w:t>
      </w:r>
    </w:p>
    <w:p w:rsidR="00436CDF" w:rsidRPr="0068571B" w:rsidRDefault="00436CDF" w:rsidP="00497557">
      <w:pPr>
        <w:spacing w:after="0" w:line="480" w:lineRule="auto"/>
        <w:rPr>
          <w:rFonts w:ascii="Times New Roman" w:hAnsi="Times New Roman" w:cs="Times New Roman"/>
          <w:sz w:val="24"/>
          <w:szCs w:val="24"/>
          <w:u w:val="single"/>
        </w:rPr>
      </w:pPr>
      <w:hyperlink r:id="rId65" w:history="1">
        <w:r w:rsidRPr="005C7827">
          <w:rPr>
            <w:rStyle w:val="Hyperlink"/>
            <w:rFonts w:ascii="Times New Roman" w:hAnsi="Times New Roman" w:cs="Times New Roman"/>
            <w:sz w:val="24"/>
            <w:szCs w:val="24"/>
          </w:rPr>
          <w:t>http://www.telephonedoctor.com/our_blog/ten-best-customer-service-techniques/</w:t>
        </w:r>
      </w:hyperlink>
      <w:r>
        <w:rPr>
          <w:rFonts w:ascii="Times New Roman" w:hAnsi="Times New Roman" w:cs="Times New Roman"/>
          <w:sz w:val="24"/>
          <w:szCs w:val="24"/>
          <w:u w:val="single"/>
        </w:rPr>
        <w:t xml:space="preserve"> </w:t>
      </w:r>
    </w:p>
    <w:p w:rsidR="0068571B" w:rsidRPr="0068571B" w:rsidRDefault="0068571B" w:rsidP="00497557">
      <w:pPr>
        <w:spacing w:after="0" w:line="480" w:lineRule="auto"/>
        <w:rPr>
          <w:rFonts w:ascii="Times New Roman" w:hAnsi="Times New Roman" w:cs="Times New Roman"/>
          <w:sz w:val="24"/>
          <w:szCs w:val="24"/>
          <w:u w:val="single"/>
        </w:rPr>
      </w:pPr>
    </w:p>
    <w:p w:rsidR="00497557" w:rsidRPr="0068571B" w:rsidRDefault="00497557" w:rsidP="005409FD">
      <w:pPr>
        <w:spacing w:after="0" w:line="480" w:lineRule="auto"/>
        <w:ind w:right="-360"/>
        <w:rPr>
          <w:rFonts w:ascii="Times New Roman" w:hAnsi="Times New Roman" w:cs="Times New Roman"/>
          <w:sz w:val="24"/>
          <w:szCs w:val="24"/>
        </w:rPr>
      </w:pPr>
    </w:p>
    <w:sectPr w:rsidR="00497557" w:rsidRPr="0068571B" w:rsidSect="001E0D8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4C0" w:rsidRDefault="00D274C0" w:rsidP="00E26657">
      <w:pPr>
        <w:spacing w:after="0" w:line="240" w:lineRule="auto"/>
      </w:pPr>
      <w:r>
        <w:separator/>
      </w:r>
    </w:p>
  </w:endnote>
  <w:endnote w:type="continuationSeparator" w:id="0">
    <w:p w:rsidR="00D274C0" w:rsidRDefault="00D274C0" w:rsidP="00E26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Times New Roman Bold">
    <w:panose1 w:val="02020803070505020304"/>
    <w:charset w:val="00"/>
    <w:family w:val="roman"/>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4C0" w:rsidRDefault="00D274C0" w:rsidP="00E26657">
      <w:pPr>
        <w:spacing w:after="0" w:line="240" w:lineRule="auto"/>
      </w:pPr>
      <w:r>
        <w:separator/>
      </w:r>
    </w:p>
  </w:footnote>
  <w:footnote w:type="continuationSeparator" w:id="0">
    <w:p w:rsidR="00D274C0" w:rsidRDefault="00D274C0" w:rsidP="00E266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2376849"/>
      <w:docPartObj>
        <w:docPartGallery w:val="Page Numbers (Top of Page)"/>
        <w:docPartUnique/>
      </w:docPartObj>
    </w:sdtPr>
    <w:sdtEndPr>
      <w:rPr>
        <w:noProof/>
      </w:rPr>
    </w:sdtEndPr>
    <w:sdtContent>
      <w:p w:rsidR="00C54D2C" w:rsidRDefault="00C54D2C" w:rsidP="00C54D2C">
        <w:pPr>
          <w:pStyle w:val="Header"/>
        </w:pPr>
        <w:r>
          <w:rPr>
            <w:rFonts w:ascii="Times New Roman" w:hAnsi="Times New Roman" w:cs="Times New Roman"/>
            <w:sz w:val="24"/>
            <w:szCs w:val="24"/>
          </w:rPr>
          <w:t>TELEPHONE ETIQUETTE AND LISTENING SKILLS</w:t>
        </w:r>
        <w:r>
          <w:rPr>
            <w:rFonts w:ascii="Times New Roman" w:hAnsi="Times New Roman" w:cs="Times New Roman"/>
            <w:sz w:val="24"/>
            <w:szCs w:val="24"/>
          </w:rPr>
          <w:tab/>
        </w:r>
        <w:r w:rsidR="002426DE">
          <w:rPr>
            <w:rFonts w:ascii="Times New Roman" w:hAnsi="Times New Roman" w:cs="Times New Roman"/>
            <w:sz w:val="24"/>
            <w:szCs w:val="24"/>
          </w:rPr>
          <w:t xml:space="preserve"> </w:t>
        </w:r>
        <w:r>
          <w:fldChar w:fldCharType="begin"/>
        </w:r>
        <w:r>
          <w:instrText xml:space="preserve"> PAGE   \* MERGEFORMAT </w:instrText>
        </w:r>
        <w:r>
          <w:fldChar w:fldCharType="separate"/>
        </w:r>
        <w:r w:rsidR="002426DE">
          <w:rPr>
            <w:noProof/>
          </w:rPr>
          <w:t>11</w:t>
        </w:r>
        <w:r>
          <w:rPr>
            <w:noProof/>
          </w:rPr>
          <w:fldChar w:fldCharType="end"/>
        </w:r>
      </w:p>
    </w:sdtContent>
  </w:sdt>
  <w:p w:rsidR="00C54D2C" w:rsidRDefault="00C54D2C" w:rsidP="00C54D2C">
    <w:pPr>
      <w:pStyle w:val="Header"/>
      <w:tabs>
        <w:tab w:val="clear" w:pos="4680"/>
        <w:tab w:val="clear" w:pos="9360"/>
        <w:tab w:val="left" w:pos="728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0DE" w:rsidRPr="001E40DE" w:rsidRDefault="00C54D2C" w:rsidP="001E40DE">
    <w:pPr>
      <w:rPr>
        <w:rFonts w:ascii="Times New Roman" w:hAnsi="Times New Roman" w:cs="Times New Roman"/>
        <w:sz w:val="24"/>
        <w:szCs w:val="24"/>
      </w:rPr>
    </w:pPr>
    <w:r>
      <w:rPr>
        <w:rFonts w:ascii="Times New Roman" w:hAnsi="Times New Roman" w:cs="Times New Roman"/>
        <w:sz w:val="24"/>
        <w:szCs w:val="24"/>
      </w:rPr>
      <w:t xml:space="preserve">Running Head: </w:t>
    </w:r>
    <w:r w:rsidR="001E40DE">
      <w:rPr>
        <w:rFonts w:ascii="Times New Roman" w:hAnsi="Times New Roman" w:cs="Times New Roman"/>
        <w:sz w:val="24"/>
        <w:szCs w:val="24"/>
      </w:rPr>
      <w:t>TELEPHONE ETIQUETTE AND LISTENING SKILLS</w:t>
    </w:r>
    <w:r w:rsidR="001E40DE">
      <w:rPr>
        <w:rFonts w:ascii="Times New Roman" w:hAnsi="Times New Roman" w:cs="Times New Roman"/>
        <w:sz w:val="24"/>
        <w:szCs w:val="24"/>
      </w:rPr>
      <w:tab/>
    </w:r>
    <w:r w:rsidR="001E40DE">
      <w:rPr>
        <w:rFonts w:ascii="Times New Roman" w:hAnsi="Times New Roman" w:cs="Times New Roman"/>
        <w:sz w:val="24"/>
        <w:szCs w:val="24"/>
      </w:rPr>
      <w:tab/>
    </w:r>
    <w:r w:rsidR="006B6FDA">
      <w:rPr>
        <w:rFonts w:ascii="Times New Roman" w:hAnsi="Times New Roman" w:cs="Times New Roman"/>
        <w:sz w:val="24"/>
        <w:szCs w:val="24"/>
      </w:rPr>
      <w:t xml:space="preserve">   </w:t>
    </w:r>
    <w:r>
      <w:rPr>
        <w:rFonts w:ascii="Times New Roman" w:hAnsi="Times New Roman" w:cs="Times New Roman"/>
        <w:sz w:val="24"/>
        <w:szCs w:val="24"/>
      </w:rPr>
      <w:t xml:space="preserve">         </w:t>
    </w:r>
    <w:r w:rsidR="006B6FDA">
      <w:rPr>
        <w:rFonts w:ascii="Times New Roman" w:hAnsi="Times New Roman" w:cs="Times New Roman"/>
        <w:sz w:val="24"/>
        <w:szCs w:val="24"/>
      </w:rPr>
      <w:tab/>
    </w:r>
    <w:r w:rsidR="006B6FDA">
      <w:rPr>
        <w:rFonts w:ascii="Times New Roman" w:hAnsi="Times New Roman" w:cs="Times New Roman"/>
        <w:sz w:val="24"/>
        <w:szCs w:val="24"/>
      </w:rPr>
      <w:tab/>
      <w:t xml:space="preserve">                    </w:t>
    </w:r>
    <w:r w:rsidR="006B6FDA">
      <w:rPr>
        <w:rFonts w:ascii="Times New Roman" w:hAnsi="Times New Roman" w:cs="Times New Roman"/>
        <w:sz w:val="28"/>
        <w:szCs w:val="24"/>
      </w:rPr>
      <w:tab/>
    </w:r>
    <w:r w:rsidR="006B6FDA">
      <w:rPr>
        <w:rFonts w:ascii="Times New Roman" w:hAnsi="Times New Roman" w:cs="Times New Roman"/>
        <w:sz w:val="28"/>
        <w:szCs w:val="24"/>
      </w:rPr>
      <w:tab/>
    </w:r>
  </w:p>
  <w:p w:rsidR="00E26657" w:rsidRDefault="00E266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numFmt w:val="bullet"/>
      <w:lvlText w:val="•"/>
      <w:lvlJc w:val="left"/>
      <w:pPr>
        <w:tabs>
          <w:tab w:val="num" w:pos="144"/>
        </w:tabs>
        <w:ind w:left="14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0000002"/>
    <w:multiLevelType w:val="multilevel"/>
    <w:tmpl w:val="894EE874"/>
    <w:lvl w:ilvl="0">
      <w:numFmt w:val="bullet"/>
      <w:lvlText w:val="•"/>
      <w:lvlJc w:val="left"/>
      <w:pPr>
        <w:tabs>
          <w:tab w:val="num" w:pos="144"/>
        </w:tabs>
        <w:ind w:left="14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3"/>
    <w:multiLevelType w:val="multilevel"/>
    <w:tmpl w:val="894EE875"/>
    <w:lvl w:ilvl="0">
      <w:numFmt w:val="bullet"/>
      <w:lvlText w:val="•"/>
      <w:lvlJc w:val="left"/>
      <w:pPr>
        <w:tabs>
          <w:tab w:val="num" w:pos="144"/>
        </w:tabs>
        <w:ind w:left="14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1467ACE"/>
    <w:multiLevelType w:val="hybridMultilevel"/>
    <w:tmpl w:val="FB965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87636C"/>
    <w:multiLevelType w:val="hybridMultilevel"/>
    <w:tmpl w:val="D70216BA"/>
    <w:lvl w:ilvl="0" w:tplc="79BC8C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1F3184"/>
    <w:multiLevelType w:val="hybridMultilevel"/>
    <w:tmpl w:val="FB965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703338"/>
    <w:multiLevelType w:val="hybridMultilevel"/>
    <w:tmpl w:val="4336DE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3208BB"/>
    <w:multiLevelType w:val="hybridMultilevel"/>
    <w:tmpl w:val="C48E0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E9685D"/>
    <w:multiLevelType w:val="hybridMultilevel"/>
    <w:tmpl w:val="D6342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D93AFD"/>
    <w:multiLevelType w:val="hybridMultilevel"/>
    <w:tmpl w:val="B76AF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7E7290"/>
    <w:multiLevelType w:val="hybridMultilevel"/>
    <w:tmpl w:val="B4465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676B38"/>
    <w:multiLevelType w:val="hybridMultilevel"/>
    <w:tmpl w:val="75ACB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9"/>
  </w:num>
  <w:num w:numId="4">
    <w:abstractNumId w:val="10"/>
  </w:num>
  <w:num w:numId="5">
    <w:abstractNumId w:val="8"/>
  </w:num>
  <w:num w:numId="6">
    <w:abstractNumId w:val="11"/>
  </w:num>
  <w:num w:numId="7">
    <w:abstractNumId w:val="6"/>
  </w:num>
  <w:num w:numId="8">
    <w:abstractNumId w:val="7"/>
  </w:num>
  <w:num w:numId="9">
    <w:abstractNumId w:val="4"/>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7AD"/>
    <w:rsid w:val="00010348"/>
    <w:rsid w:val="00017078"/>
    <w:rsid w:val="000A1AAF"/>
    <w:rsid w:val="000A1E9B"/>
    <w:rsid w:val="000C08AE"/>
    <w:rsid w:val="000D15D4"/>
    <w:rsid w:val="0014015B"/>
    <w:rsid w:val="00160995"/>
    <w:rsid w:val="0018270D"/>
    <w:rsid w:val="001A1C17"/>
    <w:rsid w:val="001B6AC4"/>
    <w:rsid w:val="001E0D85"/>
    <w:rsid w:val="001E40DE"/>
    <w:rsid w:val="00206B25"/>
    <w:rsid w:val="0021387E"/>
    <w:rsid w:val="00226647"/>
    <w:rsid w:val="002426DE"/>
    <w:rsid w:val="0029250D"/>
    <w:rsid w:val="002A6BD2"/>
    <w:rsid w:val="002D3112"/>
    <w:rsid w:val="00303631"/>
    <w:rsid w:val="00305D48"/>
    <w:rsid w:val="0037456E"/>
    <w:rsid w:val="003804A1"/>
    <w:rsid w:val="003D3F3B"/>
    <w:rsid w:val="003E4271"/>
    <w:rsid w:val="00402034"/>
    <w:rsid w:val="00436CDF"/>
    <w:rsid w:val="00447807"/>
    <w:rsid w:val="00497557"/>
    <w:rsid w:val="005103D5"/>
    <w:rsid w:val="005241D1"/>
    <w:rsid w:val="005409FD"/>
    <w:rsid w:val="00542EF4"/>
    <w:rsid w:val="00543BBB"/>
    <w:rsid w:val="005D6DD3"/>
    <w:rsid w:val="0062028B"/>
    <w:rsid w:val="0068571B"/>
    <w:rsid w:val="006B692F"/>
    <w:rsid w:val="006B6FDA"/>
    <w:rsid w:val="00750BE2"/>
    <w:rsid w:val="007747A1"/>
    <w:rsid w:val="00775ED1"/>
    <w:rsid w:val="0078296A"/>
    <w:rsid w:val="007B6B81"/>
    <w:rsid w:val="008527CC"/>
    <w:rsid w:val="008679E6"/>
    <w:rsid w:val="008B44F4"/>
    <w:rsid w:val="008B4520"/>
    <w:rsid w:val="008D724F"/>
    <w:rsid w:val="008E28BB"/>
    <w:rsid w:val="008E7E9B"/>
    <w:rsid w:val="008F06E6"/>
    <w:rsid w:val="00930E09"/>
    <w:rsid w:val="009D30C3"/>
    <w:rsid w:val="009D31D9"/>
    <w:rsid w:val="00A57C5F"/>
    <w:rsid w:val="00A72679"/>
    <w:rsid w:val="00AB59FC"/>
    <w:rsid w:val="00B422D4"/>
    <w:rsid w:val="00BC39F1"/>
    <w:rsid w:val="00BC4523"/>
    <w:rsid w:val="00C315D3"/>
    <w:rsid w:val="00C54D2C"/>
    <w:rsid w:val="00C8537E"/>
    <w:rsid w:val="00CC42BA"/>
    <w:rsid w:val="00CC6B48"/>
    <w:rsid w:val="00CD6DA1"/>
    <w:rsid w:val="00CE0C02"/>
    <w:rsid w:val="00D15AA0"/>
    <w:rsid w:val="00D208D0"/>
    <w:rsid w:val="00D274C0"/>
    <w:rsid w:val="00DA6BF7"/>
    <w:rsid w:val="00DC06AB"/>
    <w:rsid w:val="00DC7A0B"/>
    <w:rsid w:val="00DD6810"/>
    <w:rsid w:val="00DE3FD0"/>
    <w:rsid w:val="00DE429F"/>
    <w:rsid w:val="00E15B96"/>
    <w:rsid w:val="00E26657"/>
    <w:rsid w:val="00E764FA"/>
    <w:rsid w:val="00E80360"/>
    <w:rsid w:val="00F223AE"/>
    <w:rsid w:val="00F307AD"/>
    <w:rsid w:val="00F3213C"/>
    <w:rsid w:val="00F81220"/>
    <w:rsid w:val="00FB7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901C282-2A32-41AB-9C23-0B6C82FFD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2EF4"/>
    <w:pPr>
      <w:ind w:left="720"/>
      <w:contextualSpacing/>
    </w:pPr>
  </w:style>
  <w:style w:type="character" w:styleId="Hyperlink">
    <w:name w:val="Hyperlink"/>
    <w:basedOn w:val="DefaultParagraphFont"/>
    <w:uiPriority w:val="99"/>
    <w:unhideWhenUsed/>
    <w:rsid w:val="005409FD"/>
    <w:rPr>
      <w:color w:val="0563C1" w:themeColor="hyperlink"/>
      <w:u w:val="single"/>
    </w:rPr>
  </w:style>
  <w:style w:type="paragraph" w:styleId="Header">
    <w:name w:val="header"/>
    <w:basedOn w:val="Normal"/>
    <w:link w:val="HeaderChar"/>
    <w:uiPriority w:val="99"/>
    <w:unhideWhenUsed/>
    <w:rsid w:val="00E266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657"/>
  </w:style>
  <w:style w:type="paragraph" w:styleId="Footer">
    <w:name w:val="footer"/>
    <w:basedOn w:val="Normal"/>
    <w:link w:val="FooterChar"/>
    <w:uiPriority w:val="99"/>
    <w:unhideWhenUsed/>
    <w:rsid w:val="00E266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657"/>
  </w:style>
  <w:style w:type="character" w:styleId="FollowedHyperlink">
    <w:name w:val="FollowedHyperlink"/>
    <w:basedOn w:val="DefaultParagraphFont"/>
    <w:uiPriority w:val="99"/>
    <w:semiHidden/>
    <w:unhideWhenUsed/>
    <w:rsid w:val="00CE0C02"/>
    <w:rPr>
      <w:color w:val="954F72" w:themeColor="followedHyperlink"/>
      <w:u w:val="single"/>
    </w:rPr>
  </w:style>
  <w:style w:type="paragraph" w:customStyle="1" w:styleId="Heading2">
    <w:name w:val="heading 2"/>
    <w:next w:val="Body"/>
    <w:autoRedefine/>
    <w:qFormat/>
    <w:rsid w:val="00303631"/>
    <w:pPr>
      <w:keepNext/>
      <w:spacing w:after="0" w:line="240" w:lineRule="auto"/>
      <w:outlineLvl w:val="1"/>
    </w:pPr>
    <w:rPr>
      <w:rFonts w:ascii="Helvetica" w:eastAsia="ヒラギノ角ゴ Pro W3" w:hAnsi="Helvetica" w:cs="Times New Roman"/>
      <w:b/>
      <w:color w:val="000000"/>
      <w:sz w:val="24"/>
      <w:szCs w:val="20"/>
    </w:rPr>
  </w:style>
  <w:style w:type="paragraph" w:customStyle="1" w:styleId="Body">
    <w:name w:val="Body"/>
    <w:rsid w:val="00303631"/>
    <w:pPr>
      <w:spacing w:after="0" w:line="240" w:lineRule="auto"/>
    </w:pPr>
    <w:rPr>
      <w:rFonts w:ascii="Helvetica" w:eastAsia="ヒラギノ角ゴ Pro W3" w:hAnsi="Helvetica"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4.jpg"/><Relationship Id="rId55" Type="http://schemas.openxmlformats.org/officeDocument/2006/relationships/hyperlink" Target="http://www.telephonedoctor.com/our_blog/ten-best-customer-service-techniques/" TargetMode="External"/><Relationship Id="rId63" Type="http://schemas.openxmlformats.org/officeDocument/2006/relationships/hyperlink" Target="http://www.telephonedoctor.com/our_blog/ten-best-customer-service-techniqu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g"/><Relationship Id="rId45" Type="http://schemas.openxmlformats.org/officeDocument/2006/relationships/image" Target="media/image31.png"/><Relationship Id="rId53" Type="http://schemas.openxmlformats.org/officeDocument/2006/relationships/image" Target="media/image37.jpg"/><Relationship Id="rId58" Type="http://schemas.openxmlformats.org/officeDocument/2006/relationships/image" Target="media/image40.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39.png"/><Relationship Id="rId61" Type="http://schemas.openxmlformats.org/officeDocument/2006/relationships/hyperlink" Target="https://www.mindtools.com/CommSkll/ActiveListening.htm" TargetMode="External"/><Relationship Id="rId10" Type="http://schemas.openxmlformats.org/officeDocument/2006/relationships/diagramData" Target="diagrams/data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6.jpeg"/><Relationship Id="rId60" Type="http://schemas.openxmlformats.org/officeDocument/2006/relationships/image" Target="media/image42.png"/><Relationship Id="rId65" Type="http://schemas.openxmlformats.org/officeDocument/2006/relationships/hyperlink" Target="http://www.telephonedoctor.com/our_blog/ten-best-customer-service-techniques/" TargetMode="Externa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diagramDrawing" Target="diagrams/drawing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g"/><Relationship Id="rId48" Type="http://schemas.openxmlformats.org/officeDocument/2006/relationships/hyperlink" Target="https://youtu.be/PcX3jFXgPac" TargetMode="External"/><Relationship Id="rId56" Type="http://schemas.openxmlformats.org/officeDocument/2006/relationships/hyperlink" Target="https://youtu.be/qZIkrm53Iyo%20" TargetMode="External"/><Relationship Id="rId64" Type="http://schemas.openxmlformats.org/officeDocument/2006/relationships/hyperlink" Target="https://thecor.paycor.com/groups/wowfactors" TargetMode="External"/><Relationship Id="rId8" Type="http://schemas.openxmlformats.org/officeDocument/2006/relationships/header" Target="header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www.steamfeed.com/how-to-provide-remarkable-customer-service/" TargetMode="External"/><Relationship Id="rId59" Type="http://schemas.openxmlformats.org/officeDocument/2006/relationships/image" Target="media/image41.jpeg"/><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image" Target="media/image38.jpg"/><Relationship Id="rId62" Type="http://schemas.openxmlformats.org/officeDocument/2006/relationships/hyperlink" Target="https://youtu.be/PcX3jFXgPac"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156253-DCF1-4FE3-AC0E-1DC950E17D70}"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en-US"/>
        </a:p>
      </dgm:t>
    </dgm:pt>
    <dgm:pt modelId="{D50572D3-E02D-4D51-ADA5-DB653458C392}">
      <dgm:prSet phldrT="[Text]"/>
      <dgm:spPr/>
      <dgm:t>
        <a:bodyPr/>
        <a:lstStyle/>
        <a:p>
          <a:r>
            <a:rPr lang="en-US"/>
            <a:t>Telephone Etiquette &amp; Listening Skills</a:t>
          </a:r>
        </a:p>
      </dgm:t>
    </dgm:pt>
    <dgm:pt modelId="{221B635E-A931-4B66-B559-762A84D3B8EE}" type="parTrans" cxnId="{42D6C1D8-6070-4D12-9798-70D9345E2774}">
      <dgm:prSet/>
      <dgm:spPr/>
      <dgm:t>
        <a:bodyPr/>
        <a:lstStyle/>
        <a:p>
          <a:endParaRPr lang="en-US"/>
        </a:p>
      </dgm:t>
    </dgm:pt>
    <dgm:pt modelId="{22053151-B3D8-4EC8-95AF-B6A48DE8E1CD}" type="sibTrans" cxnId="{42D6C1D8-6070-4D12-9798-70D9345E2774}">
      <dgm:prSet/>
      <dgm:spPr/>
      <dgm:t>
        <a:bodyPr/>
        <a:lstStyle/>
        <a:p>
          <a:endParaRPr lang="en-US"/>
        </a:p>
      </dgm:t>
    </dgm:pt>
    <dgm:pt modelId="{DA9AC1D2-A81D-45A4-BAC3-C77BAC131B4F}">
      <dgm:prSet phldrT="[Text]"/>
      <dgm:spPr/>
      <dgm:t>
        <a:bodyPr/>
        <a:lstStyle/>
        <a:p>
          <a:r>
            <a:rPr lang="en-US"/>
            <a:t>Identifing Client Needs</a:t>
          </a:r>
        </a:p>
      </dgm:t>
    </dgm:pt>
    <dgm:pt modelId="{D6CF757D-1290-4A34-B523-6B6E6114FD36}" type="parTrans" cxnId="{77F940A5-610E-4FCD-9EF6-69B58E7815E0}">
      <dgm:prSet/>
      <dgm:spPr/>
      <dgm:t>
        <a:bodyPr/>
        <a:lstStyle/>
        <a:p>
          <a:endParaRPr lang="en-US"/>
        </a:p>
      </dgm:t>
    </dgm:pt>
    <dgm:pt modelId="{3FDBD49A-5C9F-4D08-8FDA-6487CAA29660}" type="sibTrans" cxnId="{77F940A5-610E-4FCD-9EF6-69B58E7815E0}">
      <dgm:prSet/>
      <dgm:spPr/>
      <dgm:t>
        <a:bodyPr/>
        <a:lstStyle/>
        <a:p>
          <a:endParaRPr lang="en-US"/>
        </a:p>
      </dgm:t>
    </dgm:pt>
    <dgm:pt modelId="{4BAFF63D-94AA-4CCB-B666-24388FC49F09}">
      <dgm:prSet phldrT="[Text]"/>
      <dgm:spPr/>
      <dgm:t>
        <a:bodyPr/>
        <a:lstStyle/>
        <a:p>
          <a:r>
            <a:rPr lang="en-US"/>
            <a:t>Listen to a Client Call</a:t>
          </a:r>
        </a:p>
      </dgm:t>
    </dgm:pt>
    <dgm:pt modelId="{F2805831-86D1-4CBE-B50B-1C8A32D80630}" type="parTrans" cxnId="{60DF0D1A-7AC3-47BD-B2E4-5496BD1972FC}">
      <dgm:prSet/>
      <dgm:spPr/>
      <dgm:t>
        <a:bodyPr/>
        <a:lstStyle/>
        <a:p>
          <a:endParaRPr lang="en-US"/>
        </a:p>
      </dgm:t>
    </dgm:pt>
    <dgm:pt modelId="{95EE6FC5-6B46-4B74-8B0E-F971888B179E}" type="sibTrans" cxnId="{60DF0D1A-7AC3-47BD-B2E4-5496BD1972FC}">
      <dgm:prSet/>
      <dgm:spPr/>
      <dgm:t>
        <a:bodyPr/>
        <a:lstStyle/>
        <a:p>
          <a:endParaRPr lang="en-US"/>
        </a:p>
      </dgm:t>
    </dgm:pt>
    <dgm:pt modelId="{CB3AF6E2-DBFF-40D6-A9AA-843ADB6331A7}">
      <dgm:prSet phldrT="[Text]"/>
      <dgm:spPr/>
      <dgm:t>
        <a:bodyPr/>
        <a:lstStyle/>
        <a:p>
          <a:r>
            <a:rPr lang="en-US"/>
            <a:t>Identify Purpose of Call</a:t>
          </a:r>
        </a:p>
      </dgm:t>
    </dgm:pt>
    <dgm:pt modelId="{D046987B-7E90-490C-B864-4B460B3530CB}" type="parTrans" cxnId="{48AB1FB6-437A-4096-B0B1-A440FBF28288}">
      <dgm:prSet/>
      <dgm:spPr/>
      <dgm:t>
        <a:bodyPr/>
        <a:lstStyle/>
        <a:p>
          <a:endParaRPr lang="en-US"/>
        </a:p>
      </dgm:t>
    </dgm:pt>
    <dgm:pt modelId="{6A4F146F-466B-4C46-86E1-79FB0F476925}" type="sibTrans" cxnId="{48AB1FB6-437A-4096-B0B1-A440FBF28288}">
      <dgm:prSet/>
      <dgm:spPr/>
      <dgm:t>
        <a:bodyPr/>
        <a:lstStyle/>
        <a:p>
          <a:endParaRPr lang="en-US"/>
        </a:p>
      </dgm:t>
    </dgm:pt>
    <dgm:pt modelId="{2F6AAEE9-5970-49B7-97A5-2726A75DA59F}">
      <dgm:prSet phldrT="[Text]"/>
      <dgm:spPr/>
      <dgm:t>
        <a:bodyPr/>
        <a:lstStyle/>
        <a:p>
          <a:r>
            <a:rPr lang="en-US"/>
            <a:t>Great Call Characteristics</a:t>
          </a:r>
        </a:p>
      </dgm:t>
    </dgm:pt>
    <dgm:pt modelId="{56EEA21B-9BD8-49D3-89FF-092FE05C40BF}" type="parTrans" cxnId="{C36D3A22-F564-42D8-B515-E7B089700088}">
      <dgm:prSet/>
      <dgm:spPr/>
      <dgm:t>
        <a:bodyPr/>
        <a:lstStyle/>
        <a:p>
          <a:endParaRPr lang="en-US"/>
        </a:p>
      </dgm:t>
    </dgm:pt>
    <dgm:pt modelId="{24DD856E-B9BB-4E15-8118-A72DB518E51A}" type="sibTrans" cxnId="{C36D3A22-F564-42D8-B515-E7B089700088}">
      <dgm:prSet/>
      <dgm:spPr/>
      <dgm:t>
        <a:bodyPr/>
        <a:lstStyle/>
        <a:p>
          <a:endParaRPr lang="en-US"/>
        </a:p>
      </dgm:t>
    </dgm:pt>
    <dgm:pt modelId="{8092BC2A-3A95-4BEE-8B0F-90CB00002A72}">
      <dgm:prSet phldrT="[Text]"/>
      <dgm:spPr/>
      <dgm:t>
        <a:bodyPr/>
        <a:lstStyle/>
        <a:p>
          <a:r>
            <a:rPr lang="en-US"/>
            <a:t>What makes a 'great' call? (watch video)</a:t>
          </a:r>
        </a:p>
      </dgm:t>
    </dgm:pt>
    <dgm:pt modelId="{24FB29E8-964F-4C9F-B554-0E45710A3DE1}" type="parTrans" cxnId="{0D021C04-597C-4F72-8679-39D7BE81E59A}">
      <dgm:prSet/>
      <dgm:spPr/>
      <dgm:t>
        <a:bodyPr/>
        <a:lstStyle/>
        <a:p>
          <a:endParaRPr lang="en-US"/>
        </a:p>
      </dgm:t>
    </dgm:pt>
    <dgm:pt modelId="{A5D57235-6722-49E2-A0FB-76D1EF2C3771}" type="sibTrans" cxnId="{0D021C04-597C-4F72-8679-39D7BE81E59A}">
      <dgm:prSet/>
      <dgm:spPr/>
      <dgm:t>
        <a:bodyPr/>
        <a:lstStyle/>
        <a:p>
          <a:endParaRPr lang="en-US"/>
        </a:p>
      </dgm:t>
    </dgm:pt>
    <dgm:pt modelId="{306A778D-0BAA-47F7-83AF-6413ECCE5F7B}">
      <dgm:prSet/>
      <dgm:spPr/>
      <dgm:t>
        <a:bodyPr/>
        <a:lstStyle/>
        <a:p>
          <a:r>
            <a:rPr lang="en-US"/>
            <a:t>Providing Remarkable Service</a:t>
          </a:r>
        </a:p>
      </dgm:t>
    </dgm:pt>
    <dgm:pt modelId="{C2B52B87-0B6C-45DC-A178-A6A8DC965D9E}" type="parTrans" cxnId="{3ACA56DC-1FAE-4998-963E-3BC7BADA74E7}">
      <dgm:prSet/>
      <dgm:spPr/>
      <dgm:t>
        <a:bodyPr/>
        <a:lstStyle/>
        <a:p>
          <a:endParaRPr lang="en-US"/>
        </a:p>
      </dgm:t>
    </dgm:pt>
    <dgm:pt modelId="{7AA3D0CF-E425-409E-9E6F-54715A6905FD}" type="sibTrans" cxnId="{3ACA56DC-1FAE-4998-963E-3BC7BADA74E7}">
      <dgm:prSet/>
      <dgm:spPr/>
      <dgm:t>
        <a:bodyPr/>
        <a:lstStyle/>
        <a:p>
          <a:endParaRPr lang="en-US"/>
        </a:p>
      </dgm:t>
    </dgm:pt>
    <dgm:pt modelId="{C8592F54-60D5-4EE5-9A82-B57A860D920F}">
      <dgm:prSet/>
      <dgm:spPr/>
      <dgm:t>
        <a:bodyPr/>
        <a:lstStyle/>
        <a:p>
          <a:r>
            <a:rPr lang="en-US"/>
            <a:t>Limiting Distractions</a:t>
          </a:r>
        </a:p>
      </dgm:t>
    </dgm:pt>
    <dgm:pt modelId="{695EB967-490C-4F0C-A386-3C13C852080B}" type="parTrans" cxnId="{E2195BA8-76F9-435C-B01E-CFA787ACD9D7}">
      <dgm:prSet/>
      <dgm:spPr/>
      <dgm:t>
        <a:bodyPr/>
        <a:lstStyle/>
        <a:p>
          <a:endParaRPr lang="en-US"/>
        </a:p>
      </dgm:t>
    </dgm:pt>
    <dgm:pt modelId="{85639AAB-3D28-4866-A7AC-BBEB77A9DA06}" type="sibTrans" cxnId="{E2195BA8-76F9-435C-B01E-CFA787ACD9D7}">
      <dgm:prSet/>
      <dgm:spPr/>
      <dgm:t>
        <a:bodyPr/>
        <a:lstStyle/>
        <a:p>
          <a:endParaRPr lang="en-US"/>
        </a:p>
      </dgm:t>
    </dgm:pt>
    <dgm:pt modelId="{05EFAEE5-67AF-4493-AEB4-700D049EA583}">
      <dgm:prSet/>
      <dgm:spPr/>
      <dgm:t>
        <a:bodyPr/>
        <a:lstStyle/>
        <a:p>
          <a:r>
            <a:rPr lang="en-US"/>
            <a:t>Practicing Active Listening</a:t>
          </a:r>
        </a:p>
      </dgm:t>
    </dgm:pt>
    <dgm:pt modelId="{A98B0969-ADE9-4133-A354-E07EF1D8AF28}" type="parTrans" cxnId="{6BBD98C6-A4CA-4C3E-9EA4-51437BC53146}">
      <dgm:prSet/>
      <dgm:spPr/>
      <dgm:t>
        <a:bodyPr/>
        <a:lstStyle/>
        <a:p>
          <a:endParaRPr lang="en-US"/>
        </a:p>
      </dgm:t>
    </dgm:pt>
    <dgm:pt modelId="{DF962D8A-9171-4E41-AB39-67EA643CF670}" type="sibTrans" cxnId="{6BBD98C6-A4CA-4C3E-9EA4-51437BC53146}">
      <dgm:prSet/>
      <dgm:spPr/>
      <dgm:t>
        <a:bodyPr/>
        <a:lstStyle/>
        <a:p>
          <a:endParaRPr lang="en-US"/>
        </a:p>
      </dgm:t>
    </dgm:pt>
    <dgm:pt modelId="{B4F8A1B6-A204-40F0-9AEA-DDDC6698D2D0}">
      <dgm:prSet/>
      <dgm:spPr/>
      <dgm:t>
        <a:bodyPr/>
        <a:lstStyle/>
        <a:p>
          <a:r>
            <a:rPr lang="en-US"/>
            <a:t>List 3 ways to provide remarkable service</a:t>
          </a:r>
        </a:p>
      </dgm:t>
    </dgm:pt>
    <dgm:pt modelId="{EF073F4C-1AF4-4EC5-BF7C-6439E01A323A}" type="parTrans" cxnId="{58B0E9AF-FC40-4BD1-9417-5231F2F4D24F}">
      <dgm:prSet/>
      <dgm:spPr/>
      <dgm:t>
        <a:bodyPr/>
        <a:lstStyle/>
        <a:p>
          <a:endParaRPr lang="en-US"/>
        </a:p>
      </dgm:t>
    </dgm:pt>
    <dgm:pt modelId="{AB6F5C22-E32C-4E0E-8E56-11F0CEE36080}" type="sibTrans" cxnId="{58B0E9AF-FC40-4BD1-9417-5231F2F4D24F}">
      <dgm:prSet/>
      <dgm:spPr/>
      <dgm:t>
        <a:bodyPr/>
        <a:lstStyle/>
        <a:p>
          <a:endParaRPr lang="en-US"/>
        </a:p>
      </dgm:t>
    </dgm:pt>
    <dgm:pt modelId="{2611C9E1-5E8A-4649-BE4E-CC522470EAF3}">
      <dgm:prSet/>
      <dgm:spPr/>
      <dgm:t>
        <a:bodyPr/>
        <a:lstStyle/>
        <a:p>
          <a:r>
            <a:rPr lang="en-US"/>
            <a:t>Scenario with Distractions</a:t>
          </a:r>
        </a:p>
      </dgm:t>
    </dgm:pt>
    <dgm:pt modelId="{AB5BD499-13D9-49F6-9FA6-3EAB7928AD36}" type="parTrans" cxnId="{973ED778-AD89-48DD-AAFD-8FDE08280BD7}">
      <dgm:prSet/>
      <dgm:spPr/>
      <dgm:t>
        <a:bodyPr/>
        <a:lstStyle/>
        <a:p>
          <a:endParaRPr lang="en-US"/>
        </a:p>
      </dgm:t>
    </dgm:pt>
    <dgm:pt modelId="{6F900BC0-B90C-406D-BF36-1817A9ACA568}" type="sibTrans" cxnId="{973ED778-AD89-48DD-AAFD-8FDE08280BD7}">
      <dgm:prSet/>
      <dgm:spPr/>
      <dgm:t>
        <a:bodyPr/>
        <a:lstStyle/>
        <a:p>
          <a:endParaRPr lang="en-US"/>
        </a:p>
      </dgm:t>
    </dgm:pt>
    <dgm:pt modelId="{BBAA6281-020E-4F39-8C0C-4426A0039F79}">
      <dgm:prSet/>
      <dgm:spPr/>
      <dgm:t>
        <a:bodyPr/>
        <a:lstStyle/>
        <a:p>
          <a:r>
            <a:rPr lang="en-US"/>
            <a:t>What is active listenting?</a:t>
          </a:r>
        </a:p>
      </dgm:t>
    </dgm:pt>
    <dgm:pt modelId="{D5EC5B6E-F09E-4C6F-9673-377F3FBF8257}" type="parTrans" cxnId="{9574354F-E914-4F31-A7B7-35E1505924C0}">
      <dgm:prSet/>
      <dgm:spPr/>
      <dgm:t>
        <a:bodyPr/>
        <a:lstStyle/>
        <a:p>
          <a:endParaRPr lang="en-US"/>
        </a:p>
      </dgm:t>
    </dgm:pt>
    <dgm:pt modelId="{ADAFAB3C-01E3-4F70-B262-614D829C981B}" type="sibTrans" cxnId="{9574354F-E914-4F31-A7B7-35E1505924C0}">
      <dgm:prSet/>
      <dgm:spPr/>
      <dgm:t>
        <a:bodyPr/>
        <a:lstStyle/>
        <a:p>
          <a:endParaRPr lang="en-US"/>
        </a:p>
      </dgm:t>
    </dgm:pt>
    <dgm:pt modelId="{E2A1C201-DD08-4779-8902-C5839DEBCC8A}">
      <dgm:prSet/>
      <dgm:spPr/>
      <dgm:t>
        <a:bodyPr/>
        <a:lstStyle/>
        <a:p>
          <a:r>
            <a:rPr lang="en-US"/>
            <a:t>Displaying a professional image</a:t>
          </a:r>
        </a:p>
      </dgm:t>
    </dgm:pt>
    <dgm:pt modelId="{8DAC5CD3-CD27-4884-B91D-89A00F197586}" type="parTrans" cxnId="{0AA69075-CEFF-4358-B9BE-C8A49F10B25A}">
      <dgm:prSet/>
      <dgm:spPr/>
      <dgm:t>
        <a:bodyPr/>
        <a:lstStyle/>
        <a:p>
          <a:endParaRPr lang="en-US"/>
        </a:p>
      </dgm:t>
    </dgm:pt>
    <dgm:pt modelId="{28E83348-0D6C-468E-A1A9-C3B29425F5AE}" type="sibTrans" cxnId="{0AA69075-CEFF-4358-B9BE-C8A49F10B25A}">
      <dgm:prSet/>
      <dgm:spPr/>
      <dgm:t>
        <a:bodyPr/>
        <a:lstStyle/>
        <a:p>
          <a:endParaRPr lang="en-US"/>
        </a:p>
      </dgm:t>
    </dgm:pt>
    <dgm:pt modelId="{4348AEB6-F060-43ED-8871-7C51DD685BA7}">
      <dgm:prSet/>
      <dgm:spPr/>
      <dgm:t>
        <a:bodyPr/>
        <a:lstStyle/>
        <a:p>
          <a:r>
            <a:rPr lang="en-US"/>
            <a:t>Summarizing and Logging the Call</a:t>
          </a:r>
        </a:p>
      </dgm:t>
    </dgm:pt>
    <dgm:pt modelId="{F0CEE0F2-2BF7-4F33-A4B3-4D76F98E1623}" type="parTrans" cxnId="{8BBDC69C-36E8-4D69-AA0E-831472A7A01C}">
      <dgm:prSet/>
      <dgm:spPr/>
      <dgm:t>
        <a:bodyPr/>
        <a:lstStyle/>
        <a:p>
          <a:endParaRPr lang="en-US"/>
        </a:p>
      </dgm:t>
    </dgm:pt>
    <dgm:pt modelId="{37282647-C9E0-4857-8E30-3E5877B6DBFA}" type="sibTrans" cxnId="{8BBDC69C-36E8-4D69-AA0E-831472A7A01C}">
      <dgm:prSet/>
      <dgm:spPr/>
      <dgm:t>
        <a:bodyPr/>
        <a:lstStyle/>
        <a:p>
          <a:endParaRPr lang="en-US"/>
        </a:p>
      </dgm:t>
    </dgm:pt>
    <dgm:pt modelId="{99DA54C7-CA9E-493D-8D16-6EC773820AC2}">
      <dgm:prSet/>
      <dgm:spPr/>
      <dgm:t>
        <a:bodyPr/>
        <a:lstStyle/>
        <a:p>
          <a:r>
            <a:rPr lang="en-US"/>
            <a:t>Asessment Question 1</a:t>
          </a:r>
        </a:p>
      </dgm:t>
    </dgm:pt>
    <dgm:pt modelId="{238D5785-5649-4CC4-BF9E-8634A997666F}" type="parTrans" cxnId="{99DEFF81-A0F7-40C9-910A-8E5279C3A1B6}">
      <dgm:prSet/>
      <dgm:spPr/>
      <dgm:t>
        <a:bodyPr/>
        <a:lstStyle/>
        <a:p>
          <a:endParaRPr lang="en-US"/>
        </a:p>
      </dgm:t>
    </dgm:pt>
    <dgm:pt modelId="{883C97FE-19A5-4638-B199-556318B612D2}" type="sibTrans" cxnId="{99DEFF81-A0F7-40C9-910A-8E5279C3A1B6}">
      <dgm:prSet/>
      <dgm:spPr/>
      <dgm:t>
        <a:bodyPr/>
        <a:lstStyle/>
        <a:p>
          <a:endParaRPr lang="en-US"/>
        </a:p>
      </dgm:t>
    </dgm:pt>
    <dgm:pt modelId="{3A76D201-311E-4056-8F68-6CE47CD9A692}">
      <dgm:prSet/>
      <dgm:spPr/>
      <dgm:t>
        <a:bodyPr/>
        <a:lstStyle/>
        <a:p>
          <a:r>
            <a:rPr lang="en-US"/>
            <a:t>Assessment Question 2</a:t>
          </a:r>
        </a:p>
      </dgm:t>
    </dgm:pt>
    <dgm:pt modelId="{D9D57D79-B50B-4359-8709-A4EB5E1C258A}" type="parTrans" cxnId="{29925F07-F8BD-432F-A39F-C95A1A4C0FFB}">
      <dgm:prSet/>
      <dgm:spPr/>
      <dgm:t>
        <a:bodyPr/>
        <a:lstStyle/>
        <a:p>
          <a:endParaRPr lang="en-US"/>
        </a:p>
      </dgm:t>
    </dgm:pt>
    <dgm:pt modelId="{277AA939-9E1D-4003-A795-C42472C927A9}" type="sibTrans" cxnId="{29925F07-F8BD-432F-A39F-C95A1A4C0FFB}">
      <dgm:prSet/>
      <dgm:spPr/>
      <dgm:t>
        <a:bodyPr/>
        <a:lstStyle/>
        <a:p>
          <a:endParaRPr lang="en-US"/>
        </a:p>
      </dgm:t>
    </dgm:pt>
    <dgm:pt modelId="{45F67FEC-A780-4DB6-9456-CD78AD8824DE}">
      <dgm:prSet/>
      <dgm:spPr/>
      <dgm:t>
        <a:bodyPr/>
        <a:lstStyle/>
        <a:p>
          <a:r>
            <a:rPr lang="en-US"/>
            <a:t>Assessment Question 3</a:t>
          </a:r>
        </a:p>
      </dgm:t>
    </dgm:pt>
    <dgm:pt modelId="{1383E069-6E87-4C58-8C19-7C824DED1CBF}" type="parTrans" cxnId="{764653B8-5AD6-4AB5-A9BB-17EFE7C54ABE}">
      <dgm:prSet/>
      <dgm:spPr/>
      <dgm:t>
        <a:bodyPr/>
        <a:lstStyle/>
        <a:p>
          <a:endParaRPr lang="en-US"/>
        </a:p>
      </dgm:t>
    </dgm:pt>
    <dgm:pt modelId="{2D171BF1-73B2-4CEC-ADFC-2E78A3F20FAE}" type="sibTrans" cxnId="{764653B8-5AD6-4AB5-A9BB-17EFE7C54ABE}">
      <dgm:prSet/>
      <dgm:spPr/>
      <dgm:t>
        <a:bodyPr/>
        <a:lstStyle/>
        <a:p>
          <a:endParaRPr lang="en-US"/>
        </a:p>
      </dgm:t>
    </dgm:pt>
    <dgm:pt modelId="{9D56C0E7-A951-4346-8294-70FD302D64AD}" type="asst">
      <dgm:prSet/>
      <dgm:spPr/>
      <dgm:t>
        <a:bodyPr/>
        <a:lstStyle/>
        <a:p>
          <a:r>
            <a:rPr lang="en-US"/>
            <a:t>Pre-Assessment</a:t>
          </a:r>
        </a:p>
      </dgm:t>
    </dgm:pt>
    <dgm:pt modelId="{CCEC2A23-CD70-4468-83B6-DBDECB754F87}" type="parTrans" cxnId="{812606AB-B7C5-4C68-A949-A486BF3797A3}">
      <dgm:prSet/>
      <dgm:spPr/>
      <dgm:t>
        <a:bodyPr/>
        <a:lstStyle/>
        <a:p>
          <a:endParaRPr lang="en-US"/>
        </a:p>
      </dgm:t>
    </dgm:pt>
    <dgm:pt modelId="{35B688F5-DD6D-43F3-B85A-112CD02A5CED}" type="sibTrans" cxnId="{812606AB-B7C5-4C68-A949-A486BF3797A3}">
      <dgm:prSet/>
      <dgm:spPr/>
      <dgm:t>
        <a:bodyPr/>
        <a:lstStyle/>
        <a:p>
          <a:endParaRPr lang="en-US"/>
        </a:p>
      </dgm:t>
    </dgm:pt>
    <dgm:pt modelId="{EC78071B-CF57-4CA5-9FE8-A71D7B66AFFF}">
      <dgm:prSet/>
      <dgm:spPr/>
      <dgm:t>
        <a:bodyPr/>
        <a:lstStyle/>
        <a:p>
          <a:r>
            <a:rPr lang="en-US"/>
            <a:t>Assessment Question 4</a:t>
          </a:r>
        </a:p>
      </dgm:t>
    </dgm:pt>
    <dgm:pt modelId="{138415C1-88C7-455D-ABD0-E8F1D6CEF1F5}" type="parTrans" cxnId="{77D2BE5D-D371-48AF-9CED-DD5B59B336B9}">
      <dgm:prSet/>
      <dgm:spPr/>
      <dgm:t>
        <a:bodyPr/>
        <a:lstStyle/>
        <a:p>
          <a:endParaRPr lang="en-US"/>
        </a:p>
      </dgm:t>
    </dgm:pt>
    <dgm:pt modelId="{3C07A661-6FB4-4BEA-9035-39B4BA95B9D2}" type="sibTrans" cxnId="{77D2BE5D-D371-48AF-9CED-DD5B59B336B9}">
      <dgm:prSet/>
      <dgm:spPr/>
      <dgm:t>
        <a:bodyPr/>
        <a:lstStyle/>
        <a:p>
          <a:endParaRPr lang="en-US"/>
        </a:p>
      </dgm:t>
    </dgm:pt>
    <dgm:pt modelId="{5AF7B160-CE52-48A4-8B30-FEB45D9D595E}">
      <dgm:prSet/>
      <dgm:spPr/>
      <dgm:t>
        <a:bodyPr/>
        <a:lstStyle/>
        <a:p>
          <a:r>
            <a:rPr lang="en-US"/>
            <a:t>Assessment Question 5</a:t>
          </a:r>
        </a:p>
      </dgm:t>
    </dgm:pt>
    <dgm:pt modelId="{9465508D-B92D-4604-9008-84A65F0BC44B}" type="parTrans" cxnId="{7E20F15F-DBEA-415D-A0A9-6F0318D1CA66}">
      <dgm:prSet/>
      <dgm:spPr/>
      <dgm:t>
        <a:bodyPr/>
        <a:lstStyle/>
        <a:p>
          <a:endParaRPr lang="en-US"/>
        </a:p>
      </dgm:t>
    </dgm:pt>
    <dgm:pt modelId="{88A63280-87E1-4496-BBBB-FB79D215EB5E}" type="sibTrans" cxnId="{7E20F15F-DBEA-415D-A0A9-6F0318D1CA66}">
      <dgm:prSet/>
      <dgm:spPr/>
      <dgm:t>
        <a:bodyPr/>
        <a:lstStyle/>
        <a:p>
          <a:endParaRPr lang="en-US"/>
        </a:p>
      </dgm:t>
    </dgm:pt>
    <dgm:pt modelId="{4B0D2404-2366-437D-83BF-EB83B4015207}">
      <dgm:prSet/>
      <dgm:spPr/>
      <dgm:t>
        <a:bodyPr/>
        <a:lstStyle/>
        <a:p>
          <a:r>
            <a:rPr lang="en-US"/>
            <a:t>Listen to a client call </a:t>
          </a:r>
        </a:p>
      </dgm:t>
    </dgm:pt>
    <dgm:pt modelId="{A4ABBF30-C6F9-4245-9021-3DC1AD3AFA22}" type="parTrans" cxnId="{5AB9E6C1-8A82-4F0C-B7FC-9D098E357EAF}">
      <dgm:prSet/>
      <dgm:spPr/>
      <dgm:t>
        <a:bodyPr/>
        <a:lstStyle/>
        <a:p>
          <a:endParaRPr lang="en-US"/>
        </a:p>
      </dgm:t>
    </dgm:pt>
    <dgm:pt modelId="{0A9C9F19-173B-4C7E-B01E-8E2C7A2EC0A4}" type="sibTrans" cxnId="{5AB9E6C1-8A82-4F0C-B7FC-9D098E357EAF}">
      <dgm:prSet/>
      <dgm:spPr/>
      <dgm:t>
        <a:bodyPr/>
        <a:lstStyle/>
        <a:p>
          <a:endParaRPr lang="en-US"/>
        </a:p>
      </dgm:t>
    </dgm:pt>
    <dgm:pt modelId="{C328C699-4ECD-40D6-B1F2-E28446EAEE59}">
      <dgm:prSet/>
      <dgm:spPr/>
      <dgm:t>
        <a:bodyPr/>
        <a:lstStyle/>
        <a:p>
          <a:r>
            <a:rPr lang="en-US"/>
            <a:t>Summarizing a call</a:t>
          </a:r>
        </a:p>
      </dgm:t>
    </dgm:pt>
    <dgm:pt modelId="{EA81E7AC-C564-47AD-B589-FB10BB34EBCB}" type="parTrans" cxnId="{D800B679-201A-41E4-A21A-B9E100E9A192}">
      <dgm:prSet/>
      <dgm:spPr/>
      <dgm:t>
        <a:bodyPr/>
        <a:lstStyle/>
        <a:p>
          <a:endParaRPr lang="en-US"/>
        </a:p>
      </dgm:t>
    </dgm:pt>
    <dgm:pt modelId="{47EDEDDF-FFB9-45D8-A006-1CEB6F9850A3}" type="sibTrans" cxnId="{D800B679-201A-41E4-A21A-B9E100E9A192}">
      <dgm:prSet/>
      <dgm:spPr/>
      <dgm:t>
        <a:bodyPr/>
        <a:lstStyle/>
        <a:p>
          <a:endParaRPr lang="en-US"/>
        </a:p>
      </dgm:t>
    </dgm:pt>
    <dgm:pt modelId="{941EF62F-DCA6-4C2D-A62C-A264D2FBCE89}">
      <dgm:prSet/>
      <dgm:spPr/>
      <dgm:t>
        <a:bodyPr/>
        <a:lstStyle/>
        <a:p>
          <a:r>
            <a:rPr lang="en-US"/>
            <a:t>Logging a call </a:t>
          </a:r>
        </a:p>
      </dgm:t>
    </dgm:pt>
    <dgm:pt modelId="{CD7A9008-4B74-41CA-A29A-C72E736702B1}" type="parTrans" cxnId="{78F31033-3CE0-40F4-9A57-BA0F0982B9C2}">
      <dgm:prSet/>
      <dgm:spPr/>
      <dgm:t>
        <a:bodyPr/>
        <a:lstStyle/>
        <a:p>
          <a:endParaRPr lang="en-US"/>
        </a:p>
      </dgm:t>
    </dgm:pt>
    <dgm:pt modelId="{5017CF9C-449E-4B56-9EF9-4EB712AD7C01}" type="sibTrans" cxnId="{78F31033-3CE0-40F4-9A57-BA0F0982B9C2}">
      <dgm:prSet/>
      <dgm:spPr/>
      <dgm:t>
        <a:bodyPr/>
        <a:lstStyle/>
        <a:p>
          <a:endParaRPr lang="en-US"/>
        </a:p>
      </dgm:t>
    </dgm:pt>
    <dgm:pt modelId="{2376A447-8897-424A-B437-79DBB53B3BE6}">
      <dgm:prSet/>
      <dgm:spPr/>
      <dgm:t>
        <a:bodyPr/>
        <a:lstStyle/>
        <a:p>
          <a:r>
            <a:rPr lang="en-US"/>
            <a:t>Assessment Question 6</a:t>
          </a:r>
        </a:p>
      </dgm:t>
    </dgm:pt>
    <dgm:pt modelId="{5C9755C8-E398-4C60-BA65-7F54F8FA8D5D}" type="parTrans" cxnId="{1294DA2C-49E5-4835-BC60-49C64EF0196D}">
      <dgm:prSet/>
      <dgm:spPr/>
      <dgm:t>
        <a:bodyPr/>
        <a:lstStyle/>
        <a:p>
          <a:endParaRPr lang="en-US"/>
        </a:p>
      </dgm:t>
    </dgm:pt>
    <dgm:pt modelId="{D069F3EB-B44D-4625-81B2-40F67B2727C8}" type="sibTrans" cxnId="{1294DA2C-49E5-4835-BC60-49C64EF0196D}">
      <dgm:prSet/>
      <dgm:spPr/>
      <dgm:t>
        <a:bodyPr/>
        <a:lstStyle/>
        <a:p>
          <a:endParaRPr lang="en-US"/>
        </a:p>
      </dgm:t>
    </dgm:pt>
    <dgm:pt modelId="{B26F6C24-5022-4672-BE46-7AE21A61058F}" type="asst">
      <dgm:prSet/>
      <dgm:spPr/>
      <dgm:t>
        <a:bodyPr/>
        <a:lstStyle/>
        <a:p>
          <a:r>
            <a:rPr lang="en-US"/>
            <a:t>Post-Assessment</a:t>
          </a:r>
        </a:p>
      </dgm:t>
    </dgm:pt>
    <dgm:pt modelId="{4700CB17-680F-495E-BFDD-5905E4739928}" type="parTrans" cxnId="{07FDECCF-6BAB-48B7-BBFB-65E972DC42C3}">
      <dgm:prSet/>
      <dgm:spPr/>
      <dgm:t>
        <a:bodyPr/>
        <a:lstStyle/>
        <a:p>
          <a:endParaRPr lang="en-US"/>
        </a:p>
      </dgm:t>
    </dgm:pt>
    <dgm:pt modelId="{05D9FD92-938E-48C6-98CD-2DF808776D0B}" type="sibTrans" cxnId="{07FDECCF-6BAB-48B7-BBFB-65E972DC42C3}">
      <dgm:prSet/>
      <dgm:spPr/>
      <dgm:t>
        <a:bodyPr/>
        <a:lstStyle/>
        <a:p>
          <a:endParaRPr lang="en-US"/>
        </a:p>
      </dgm:t>
    </dgm:pt>
    <dgm:pt modelId="{147A5E4E-7CB2-4C17-90A0-B3EEDC4CD8C8}" type="asst">
      <dgm:prSet/>
      <dgm:spPr/>
      <dgm:t>
        <a:bodyPr/>
        <a:lstStyle/>
        <a:p>
          <a:r>
            <a:rPr lang="en-US"/>
            <a:t>Learning</a:t>
          </a:r>
        </a:p>
        <a:p>
          <a:r>
            <a:rPr lang="en-US"/>
            <a:t> Objectives</a:t>
          </a:r>
        </a:p>
      </dgm:t>
    </dgm:pt>
    <dgm:pt modelId="{593034BF-CB15-47AC-95FA-EBB13739E027}" type="parTrans" cxnId="{3DD3EBD6-3695-4992-ACE1-324B49CFFF22}">
      <dgm:prSet/>
      <dgm:spPr/>
      <dgm:t>
        <a:bodyPr/>
        <a:lstStyle/>
        <a:p>
          <a:endParaRPr lang="en-US"/>
        </a:p>
      </dgm:t>
    </dgm:pt>
    <dgm:pt modelId="{B1A13899-B48B-4330-9AB4-2ABB3EA6480E}" type="sibTrans" cxnId="{3DD3EBD6-3695-4992-ACE1-324B49CFFF22}">
      <dgm:prSet/>
      <dgm:spPr/>
      <dgm:t>
        <a:bodyPr/>
        <a:lstStyle/>
        <a:p>
          <a:endParaRPr lang="en-US"/>
        </a:p>
      </dgm:t>
    </dgm:pt>
    <dgm:pt modelId="{6A5A7F1A-CB74-4BAE-94F0-2D1F83675483}" type="pres">
      <dgm:prSet presAssocID="{64156253-DCF1-4FE3-AC0E-1DC950E17D70}" presName="hierChild1" presStyleCnt="0">
        <dgm:presLayoutVars>
          <dgm:orgChart val="1"/>
          <dgm:chPref val="1"/>
          <dgm:dir/>
          <dgm:animOne val="branch"/>
          <dgm:animLvl val="lvl"/>
          <dgm:resizeHandles/>
        </dgm:presLayoutVars>
      </dgm:prSet>
      <dgm:spPr/>
      <dgm:t>
        <a:bodyPr/>
        <a:lstStyle/>
        <a:p>
          <a:endParaRPr lang="en-US"/>
        </a:p>
      </dgm:t>
    </dgm:pt>
    <dgm:pt modelId="{2316599E-2EE2-4177-B530-46C49273C3C4}" type="pres">
      <dgm:prSet presAssocID="{D50572D3-E02D-4D51-ADA5-DB653458C392}" presName="hierRoot1" presStyleCnt="0">
        <dgm:presLayoutVars>
          <dgm:hierBranch val="init"/>
        </dgm:presLayoutVars>
      </dgm:prSet>
      <dgm:spPr/>
    </dgm:pt>
    <dgm:pt modelId="{B2CDFC6D-14C8-4897-B36B-138ACFFB6FDD}" type="pres">
      <dgm:prSet presAssocID="{D50572D3-E02D-4D51-ADA5-DB653458C392}" presName="rootComposite1" presStyleCnt="0"/>
      <dgm:spPr/>
    </dgm:pt>
    <dgm:pt modelId="{11D3A304-CA70-46F4-840F-A4EDB8B54072}" type="pres">
      <dgm:prSet presAssocID="{D50572D3-E02D-4D51-ADA5-DB653458C392}" presName="rootText1" presStyleLbl="node0" presStyleIdx="0" presStyleCnt="2">
        <dgm:presLayoutVars>
          <dgm:chPref val="3"/>
        </dgm:presLayoutVars>
      </dgm:prSet>
      <dgm:spPr/>
      <dgm:t>
        <a:bodyPr/>
        <a:lstStyle/>
        <a:p>
          <a:endParaRPr lang="en-US"/>
        </a:p>
      </dgm:t>
    </dgm:pt>
    <dgm:pt modelId="{54E5F5CF-8B4D-40B4-953A-0D23FEB3F227}" type="pres">
      <dgm:prSet presAssocID="{D50572D3-E02D-4D51-ADA5-DB653458C392}" presName="rootConnector1" presStyleLbl="node1" presStyleIdx="0" presStyleCnt="0"/>
      <dgm:spPr/>
      <dgm:t>
        <a:bodyPr/>
        <a:lstStyle/>
        <a:p>
          <a:endParaRPr lang="en-US"/>
        </a:p>
      </dgm:t>
    </dgm:pt>
    <dgm:pt modelId="{0360D489-027B-4EB0-95FF-7339A75CF410}" type="pres">
      <dgm:prSet presAssocID="{D50572D3-E02D-4D51-ADA5-DB653458C392}" presName="hierChild2" presStyleCnt="0"/>
      <dgm:spPr/>
    </dgm:pt>
    <dgm:pt modelId="{ACFC9B45-BAAC-4854-BCB7-4AA831B474FE}" type="pres">
      <dgm:prSet presAssocID="{D6CF757D-1290-4A34-B523-6B6E6114FD36}" presName="Name37" presStyleLbl="parChTrans1D2" presStyleIdx="0" presStyleCnt="8"/>
      <dgm:spPr/>
      <dgm:t>
        <a:bodyPr/>
        <a:lstStyle/>
        <a:p>
          <a:endParaRPr lang="en-US"/>
        </a:p>
      </dgm:t>
    </dgm:pt>
    <dgm:pt modelId="{18EBCDD8-5EA3-413B-9908-EC261F044B76}" type="pres">
      <dgm:prSet presAssocID="{DA9AC1D2-A81D-45A4-BAC3-C77BAC131B4F}" presName="hierRoot2" presStyleCnt="0">
        <dgm:presLayoutVars>
          <dgm:hierBranch val="init"/>
        </dgm:presLayoutVars>
      </dgm:prSet>
      <dgm:spPr/>
    </dgm:pt>
    <dgm:pt modelId="{8CC265F5-4CAC-4863-BA42-89F89B5E0E2C}" type="pres">
      <dgm:prSet presAssocID="{DA9AC1D2-A81D-45A4-BAC3-C77BAC131B4F}" presName="rootComposite" presStyleCnt="0"/>
      <dgm:spPr/>
    </dgm:pt>
    <dgm:pt modelId="{A6886662-097A-4083-BB80-EFC0B79E2B8A}" type="pres">
      <dgm:prSet presAssocID="{DA9AC1D2-A81D-45A4-BAC3-C77BAC131B4F}" presName="rootText" presStyleLbl="node2" presStyleIdx="0" presStyleCnt="6">
        <dgm:presLayoutVars>
          <dgm:chPref val="3"/>
        </dgm:presLayoutVars>
      </dgm:prSet>
      <dgm:spPr/>
      <dgm:t>
        <a:bodyPr/>
        <a:lstStyle/>
        <a:p>
          <a:endParaRPr lang="en-US"/>
        </a:p>
      </dgm:t>
    </dgm:pt>
    <dgm:pt modelId="{419B255D-086C-4801-93BE-1AE4CA02209F}" type="pres">
      <dgm:prSet presAssocID="{DA9AC1D2-A81D-45A4-BAC3-C77BAC131B4F}" presName="rootConnector" presStyleLbl="node2" presStyleIdx="0" presStyleCnt="6"/>
      <dgm:spPr/>
      <dgm:t>
        <a:bodyPr/>
        <a:lstStyle/>
        <a:p>
          <a:endParaRPr lang="en-US"/>
        </a:p>
      </dgm:t>
    </dgm:pt>
    <dgm:pt modelId="{3130EB1D-9EFA-4390-AA35-0167F999DD1D}" type="pres">
      <dgm:prSet presAssocID="{DA9AC1D2-A81D-45A4-BAC3-C77BAC131B4F}" presName="hierChild4" presStyleCnt="0"/>
      <dgm:spPr/>
    </dgm:pt>
    <dgm:pt modelId="{C8E2F589-93F6-4F0B-821E-8C27AD905B18}" type="pres">
      <dgm:prSet presAssocID="{F2805831-86D1-4CBE-B50B-1C8A32D80630}" presName="Name37" presStyleLbl="parChTrans1D3" presStyleIdx="0" presStyleCnt="16"/>
      <dgm:spPr/>
      <dgm:t>
        <a:bodyPr/>
        <a:lstStyle/>
        <a:p>
          <a:endParaRPr lang="en-US"/>
        </a:p>
      </dgm:t>
    </dgm:pt>
    <dgm:pt modelId="{9CD1655E-AC3B-4316-8A6B-324C3AB1116E}" type="pres">
      <dgm:prSet presAssocID="{4BAFF63D-94AA-4CCB-B666-24388FC49F09}" presName="hierRoot2" presStyleCnt="0">
        <dgm:presLayoutVars>
          <dgm:hierBranch val="init"/>
        </dgm:presLayoutVars>
      </dgm:prSet>
      <dgm:spPr/>
    </dgm:pt>
    <dgm:pt modelId="{A2B66FA8-565E-4E5B-AAE7-2E25FB343732}" type="pres">
      <dgm:prSet presAssocID="{4BAFF63D-94AA-4CCB-B666-24388FC49F09}" presName="rootComposite" presStyleCnt="0"/>
      <dgm:spPr/>
    </dgm:pt>
    <dgm:pt modelId="{A475419F-95FD-4557-BDE6-02FD97F9C828}" type="pres">
      <dgm:prSet presAssocID="{4BAFF63D-94AA-4CCB-B666-24388FC49F09}" presName="rootText" presStyleLbl="node3" presStyleIdx="0" presStyleCnt="16">
        <dgm:presLayoutVars>
          <dgm:chPref val="3"/>
        </dgm:presLayoutVars>
      </dgm:prSet>
      <dgm:spPr/>
      <dgm:t>
        <a:bodyPr/>
        <a:lstStyle/>
        <a:p>
          <a:endParaRPr lang="en-US"/>
        </a:p>
      </dgm:t>
    </dgm:pt>
    <dgm:pt modelId="{8E16C3E7-58E4-476F-9DF5-DD83D4F1143E}" type="pres">
      <dgm:prSet presAssocID="{4BAFF63D-94AA-4CCB-B666-24388FC49F09}" presName="rootConnector" presStyleLbl="node3" presStyleIdx="0" presStyleCnt="16"/>
      <dgm:spPr/>
      <dgm:t>
        <a:bodyPr/>
        <a:lstStyle/>
        <a:p>
          <a:endParaRPr lang="en-US"/>
        </a:p>
      </dgm:t>
    </dgm:pt>
    <dgm:pt modelId="{42ADAED3-3FC8-4212-97D9-CCCA6261D83B}" type="pres">
      <dgm:prSet presAssocID="{4BAFF63D-94AA-4CCB-B666-24388FC49F09}" presName="hierChild4" presStyleCnt="0"/>
      <dgm:spPr/>
    </dgm:pt>
    <dgm:pt modelId="{68C4BEED-E036-4EA9-A0A6-1A6BE30B4C91}" type="pres">
      <dgm:prSet presAssocID="{4BAFF63D-94AA-4CCB-B666-24388FC49F09}" presName="hierChild5" presStyleCnt="0"/>
      <dgm:spPr/>
    </dgm:pt>
    <dgm:pt modelId="{704473C8-BE2B-4B47-B77E-27252059B267}" type="pres">
      <dgm:prSet presAssocID="{D046987B-7E90-490C-B864-4B460B3530CB}" presName="Name37" presStyleLbl="parChTrans1D3" presStyleIdx="1" presStyleCnt="16"/>
      <dgm:spPr/>
      <dgm:t>
        <a:bodyPr/>
        <a:lstStyle/>
        <a:p>
          <a:endParaRPr lang="en-US"/>
        </a:p>
      </dgm:t>
    </dgm:pt>
    <dgm:pt modelId="{7BE6FC4A-2C97-46B7-A40E-53D42FCFDA6F}" type="pres">
      <dgm:prSet presAssocID="{CB3AF6E2-DBFF-40D6-A9AA-843ADB6331A7}" presName="hierRoot2" presStyleCnt="0">
        <dgm:presLayoutVars>
          <dgm:hierBranch val="init"/>
        </dgm:presLayoutVars>
      </dgm:prSet>
      <dgm:spPr/>
    </dgm:pt>
    <dgm:pt modelId="{17CB0AAE-3261-44D1-A41E-AF22798B6331}" type="pres">
      <dgm:prSet presAssocID="{CB3AF6E2-DBFF-40D6-A9AA-843ADB6331A7}" presName="rootComposite" presStyleCnt="0"/>
      <dgm:spPr/>
    </dgm:pt>
    <dgm:pt modelId="{0B2413C5-D6B9-4C47-A592-E69AA47AB463}" type="pres">
      <dgm:prSet presAssocID="{CB3AF6E2-DBFF-40D6-A9AA-843ADB6331A7}" presName="rootText" presStyleLbl="node3" presStyleIdx="1" presStyleCnt="16">
        <dgm:presLayoutVars>
          <dgm:chPref val="3"/>
        </dgm:presLayoutVars>
      </dgm:prSet>
      <dgm:spPr/>
      <dgm:t>
        <a:bodyPr/>
        <a:lstStyle/>
        <a:p>
          <a:endParaRPr lang="en-US"/>
        </a:p>
      </dgm:t>
    </dgm:pt>
    <dgm:pt modelId="{7CA140B2-3CC1-47C5-88D2-A412D7FC5FC3}" type="pres">
      <dgm:prSet presAssocID="{CB3AF6E2-DBFF-40D6-A9AA-843ADB6331A7}" presName="rootConnector" presStyleLbl="node3" presStyleIdx="1" presStyleCnt="16"/>
      <dgm:spPr/>
      <dgm:t>
        <a:bodyPr/>
        <a:lstStyle/>
        <a:p>
          <a:endParaRPr lang="en-US"/>
        </a:p>
      </dgm:t>
    </dgm:pt>
    <dgm:pt modelId="{003CFA7F-428A-4B12-B714-EB77BFA225D2}" type="pres">
      <dgm:prSet presAssocID="{CB3AF6E2-DBFF-40D6-A9AA-843ADB6331A7}" presName="hierChild4" presStyleCnt="0"/>
      <dgm:spPr/>
    </dgm:pt>
    <dgm:pt modelId="{80192748-081A-4C91-85FB-4C2A387E16D5}" type="pres">
      <dgm:prSet presAssocID="{CB3AF6E2-DBFF-40D6-A9AA-843ADB6331A7}" presName="hierChild5" presStyleCnt="0"/>
      <dgm:spPr/>
    </dgm:pt>
    <dgm:pt modelId="{D6F26343-ACE3-4E27-8AF9-7843BDC40CF6}" type="pres">
      <dgm:prSet presAssocID="{238D5785-5649-4CC4-BF9E-8634A997666F}" presName="Name37" presStyleLbl="parChTrans1D3" presStyleIdx="2" presStyleCnt="16"/>
      <dgm:spPr/>
      <dgm:t>
        <a:bodyPr/>
        <a:lstStyle/>
        <a:p>
          <a:endParaRPr lang="en-US"/>
        </a:p>
      </dgm:t>
    </dgm:pt>
    <dgm:pt modelId="{685FE694-7DAD-4965-86A5-17370D09CD7F}" type="pres">
      <dgm:prSet presAssocID="{99DA54C7-CA9E-493D-8D16-6EC773820AC2}" presName="hierRoot2" presStyleCnt="0">
        <dgm:presLayoutVars>
          <dgm:hierBranch val="init"/>
        </dgm:presLayoutVars>
      </dgm:prSet>
      <dgm:spPr/>
    </dgm:pt>
    <dgm:pt modelId="{011056EC-63FF-4E6C-95F0-F80637BA518C}" type="pres">
      <dgm:prSet presAssocID="{99DA54C7-CA9E-493D-8D16-6EC773820AC2}" presName="rootComposite" presStyleCnt="0"/>
      <dgm:spPr/>
    </dgm:pt>
    <dgm:pt modelId="{7BFE5BC0-261B-4A8F-8F10-A6B19E3C48D2}" type="pres">
      <dgm:prSet presAssocID="{99DA54C7-CA9E-493D-8D16-6EC773820AC2}" presName="rootText" presStyleLbl="node3" presStyleIdx="2" presStyleCnt="16">
        <dgm:presLayoutVars>
          <dgm:chPref val="3"/>
        </dgm:presLayoutVars>
      </dgm:prSet>
      <dgm:spPr/>
      <dgm:t>
        <a:bodyPr/>
        <a:lstStyle/>
        <a:p>
          <a:endParaRPr lang="en-US"/>
        </a:p>
      </dgm:t>
    </dgm:pt>
    <dgm:pt modelId="{A9B2E7B6-77E5-4F8A-80E9-4E8D770540C5}" type="pres">
      <dgm:prSet presAssocID="{99DA54C7-CA9E-493D-8D16-6EC773820AC2}" presName="rootConnector" presStyleLbl="node3" presStyleIdx="2" presStyleCnt="16"/>
      <dgm:spPr/>
      <dgm:t>
        <a:bodyPr/>
        <a:lstStyle/>
        <a:p>
          <a:endParaRPr lang="en-US"/>
        </a:p>
      </dgm:t>
    </dgm:pt>
    <dgm:pt modelId="{8B03296B-B5B3-4AAE-9AEE-648AD5DA64FE}" type="pres">
      <dgm:prSet presAssocID="{99DA54C7-CA9E-493D-8D16-6EC773820AC2}" presName="hierChild4" presStyleCnt="0"/>
      <dgm:spPr/>
    </dgm:pt>
    <dgm:pt modelId="{C0A0AFEC-B078-4E1D-9003-5F84920A632E}" type="pres">
      <dgm:prSet presAssocID="{99DA54C7-CA9E-493D-8D16-6EC773820AC2}" presName="hierChild5" presStyleCnt="0"/>
      <dgm:spPr/>
    </dgm:pt>
    <dgm:pt modelId="{60EEB671-F5BE-43F7-88A8-10B6077953FB}" type="pres">
      <dgm:prSet presAssocID="{DA9AC1D2-A81D-45A4-BAC3-C77BAC131B4F}" presName="hierChild5" presStyleCnt="0"/>
      <dgm:spPr/>
    </dgm:pt>
    <dgm:pt modelId="{08584116-7BA8-4A99-901F-AA3508495273}" type="pres">
      <dgm:prSet presAssocID="{C2B52B87-0B6C-45DC-A178-A6A8DC965D9E}" presName="Name37" presStyleLbl="parChTrans1D2" presStyleIdx="1" presStyleCnt="8"/>
      <dgm:spPr/>
      <dgm:t>
        <a:bodyPr/>
        <a:lstStyle/>
        <a:p>
          <a:endParaRPr lang="en-US"/>
        </a:p>
      </dgm:t>
    </dgm:pt>
    <dgm:pt modelId="{7CFDC814-5AD2-4B97-9BBB-A83D47C4161C}" type="pres">
      <dgm:prSet presAssocID="{306A778D-0BAA-47F7-83AF-6413ECCE5F7B}" presName="hierRoot2" presStyleCnt="0">
        <dgm:presLayoutVars>
          <dgm:hierBranch val="init"/>
        </dgm:presLayoutVars>
      </dgm:prSet>
      <dgm:spPr/>
    </dgm:pt>
    <dgm:pt modelId="{E7D947A7-2353-431A-85CA-64D3C21AF590}" type="pres">
      <dgm:prSet presAssocID="{306A778D-0BAA-47F7-83AF-6413ECCE5F7B}" presName="rootComposite" presStyleCnt="0"/>
      <dgm:spPr/>
    </dgm:pt>
    <dgm:pt modelId="{0CC02BBD-9E5B-4C63-95EF-D5A3793BF537}" type="pres">
      <dgm:prSet presAssocID="{306A778D-0BAA-47F7-83AF-6413ECCE5F7B}" presName="rootText" presStyleLbl="node2" presStyleIdx="1" presStyleCnt="6">
        <dgm:presLayoutVars>
          <dgm:chPref val="3"/>
        </dgm:presLayoutVars>
      </dgm:prSet>
      <dgm:spPr/>
      <dgm:t>
        <a:bodyPr/>
        <a:lstStyle/>
        <a:p>
          <a:endParaRPr lang="en-US"/>
        </a:p>
      </dgm:t>
    </dgm:pt>
    <dgm:pt modelId="{8027C7BE-1D77-41FD-A969-F1467CF4AD4E}" type="pres">
      <dgm:prSet presAssocID="{306A778D-0BAA-47F7-83AF-6413ECCE5F7B}" presName="rootConnector" presStyleLbl="node2" presStyleIdx="1" presStyleCnt="6"/>
      <dgm:spPr/>
      <dgm:t>
        <a:bodyPr/>
        <a:lstStyle/>
        <a:p>
          <a:endParaRPr lang="en-US"/>
        </a:p>
      </dgm:t>
    </dgm:pt>
    <dgm:pt modelId="{6119F5E1-3B2F-4BF5-8563-443AA88C2B59}" type="pres">
      <dgm:prSet presAssocID="{306A778D-0BAA-47F7-83AF-6413ECCE5F7B}" presName="hierChild4" presStyleCnt="0"/>
      <dgm:spPr/>
    </dgm:pt>
    <dgm:pt modelId="{6FC9584C-556F-4F3D-99F5-4D3206900831}" type="pres">
      <dgm:prSet presAssocID="{EF073F4C-1AF4-4EC5-BF7C-6439E01A323A}" presName="Name37" presStyleLbl="parChTrans1D3" presStyleIdx="3" presStyleCnt="16"/>
      <dgm:spPr/>
      <dgm:t>
        <a:bodyPr/>
        <a:lstStyle/>
        <a:p>
          <a:endParaRPr lang="en-US"/>
        </a:p>
      </dgm:t>
    </dgm:pt>
    <dgm:pt modelId="{36D05EAF-5F05-471E-8D72-68F351527098}" type="pres">
      <dgm:prSet presAssocID="{B4F8A1B6-A204-40F0-9AEA-DDDC6698D2D0}" presName="hierRoot2" presStyleCnt="0">
        <dgm:presLayoutVars>
          <dgm:hierBranch val="init"/>
        </dgm:presLayoutVars>
      </dgm:prSet>
      <dgm:spPr/>
    </dgm:pt>
    <dgm:pt modelId="{7589F81F-889E-4850-B5C4-7FBA0A8C84F7}" type="pres">
      <dgm:prSet presAssocID="{B4F8A1B6-A204-40F0-9AEA-DDDC6698D2D0}" presName="rootComposite" presStyleCnt="0"/>
      <dgm:spPr/>
    </dgm:pt>
    <dgm:pt modelId="{A9272921-240B-4788-86AA-7859BCA6B6C7}" type="pres">
      <dgm:prSet presAssocID="{B4F8A1B6-A204-40F0-9AEA-DDDC6698D2D0}" presName="rootText" presStyleLbl="node3" presStyleIdx="3" presStyleCnt="16">
        <dgm:presLayoutVars>
          <dgm:chPref val="3"/>
        </dgm:presLayoutVars>
      </dgm:prSet>
      <dgm:spPr/>
      <dgm:t>
        <a:bodyPr/>
        <a:lstStyle/>
        <a:p>
          <a:endParaRPr lang="en-US"/>
        </a:p>
      </dgm:t>
    </dgm:pt>
    <dgm:pt modelId="{7627A887-0636-4C8D-8627-51C2314D121A}" type="pres">
      <dgm:prSet presAssocID="{B4F8A1B6-A204-40F0-9AEA-DDDC6698D2D0}" presName="rootConnector" presStyleLbl="node3" presStyleIdx="3" presStyleCnt="16"/>
      <dgm:spPr/>
      <dgm:t>
        <a:bodyPr/>
        <a:lstStyle/>
        <a:p>
          <a:endParaRPr lang="en-US"/>
        </a:p>
      </dgm:t>
    </dgm:pt>
    <dgm:pt modelId="{F01D6CC3-BC89-4065-9EF7-4FEE45AAC700}" type="pres">
      <dgm:prSet presAssocID="{B4F8A1B6-A204-40F0-9AEA-DDDC6698D2D0}" presName="hierChild4" presStyleCnt="0"/>
      <dgm:spPr/>
    </dgm:pt>
    <dgm:pt modelId="{FA2E61EE-D236-46EC-BCEF-222173213DBA}" type="pres">
      <dgm:prSet presAssocID="{B4F8A1B6-A204-40F0-9AEA-DDDC6698D2D0}" presName="hierChild5" presStyleCnt="0"/>
      <dgm:spPr/>
    </dgm:pt>
    <dgm:pt modelId="{1F182600-BC74-43DD-9A46-1483CE7C7934}" type="pres">
      <dgm:prSet presAssocID="{8DAC5CD3-CD27-4884-B91D-89A00F197586}" presName="Name37" presStyleLbl="parChTrans1D3" presStyleIdx="4" presStyleCnt="16"/>
      <dgm:spPr/>
      <dgm:t>
        <a:bodyPr/>
        <a:lstStyle/>
        <a:p>
          <a:endParaRPr lang="en-US"/>
        </a:p>
      </dgm:t>
    </dgm:pt>
    <dgm:pt modelId="{D7B1E993-30D1-43CF-90E6-9D1602F18B4C}" type="pres">
      <dgm:prSet presAssocID="{E2A1C201-DD08-4779-8902-C5839DEBCC8A}" presName="hierRoot2" presStyleCnt="0">
        <dgm:presLayoutVars>
          <dgm:hierBranch val="init"/>
        </dgm:presLayoutVars>
      </dgm:prSet>
      <dgm:spPr/>
    </dgm:pt>
    <dgm:pt modelId="{5DB62262-4F1C-4A2E-ACC7-3D14DCC2ED0D}" type="pres">
      <dgm:prSet presAssocID="{E2A1C201-DD08-4779-8902-C5839DEBCC8A}" presName="rootComposite" presStyleCnt="0"/>
      <dgm:spPr/>
    </dgm:pt>
    <dgm:pt modelId="{E7F0D9A9-2AE8-4744-A539-3FE8AF56991C}" type="pres">
      <dgm:prSet presAssocID="{E2A1C201-DD08-4779-8902-C5839DEBCC8A}" presName="rootText" presStyleLbl="node3" presStyleIdx="4" presStyleCnt="16">
        <dgm:presLayoutVars>
          <dgm:chPref val="3"/>
        </dgm:presLayoutVars>
      </dgm:prSet>
      <dgm:spPr/>
      <dgm:t>
        <a:bodyPr/>
        <a:lstStyle/>
        <a:p>
          <a:endParaRPr lang="en-US"/>
        </a:p>
      </dgm:t>
    </dgm:pt>
    <dgm:pt modelId="{32593AF8-EB67-40CE-9193-13048CF817AF}" type="pres">
      <dgm:prSet presAssocID="{E2A1C201-DD08-4779-8902-C5839DEBCC8A}" presName="rootConnector" presStyleLbl="node3" presStyleIdx="4" presStyleCnt="16"/>
      <dgm:spPr/>
      <dgm:t>
        <a:bodyPr/>
        <a:lstStyle/>
        <a:p>
          <a:endParaRPr lang="en-US"/>
        </a:p>
      </dgm:t>
    </dgm:pt>
    <dgm:pt modelId="{7C6C3E2D-20CF-4A3A-9E81-D42263EF4CDF}" type="pres">
      <dgm:prSet presAssocID="{E2A1C201-DD08-4779-8902-C5839DEBCC8A}" presName="hierChild4" presStyleCnt="0"/>
      <dgm:spPr/>
    </dgm:pt>
    <dgm:pt modelId="{FB00C956-F551-40F5-A515-7C9824D69849}" type="pres">
      <dgm:prSet presAssocID="{E2A1C201-DD08-4779-8902-C5839DEBCC8A}" presName="hierChild5" presStyleCnt="0"/>
      <dgm:spPr/>
    </dgm:pt>
    <dgm:pt modelId="{7DBD5896-E741-4926-8E11-442FB191FC89}" type="pres">
      <dgm:prSet presAssocID="{D9D57D79-B50B-4359-8709-A4EB5E1C258A}" presName="Name37" presStyleLbl="parChTrans1D3" presStyleIdx="5" presStyleCnt="16"/>
      <dgm:spPr/>
      <dgm:t>
        <a:bodyPr/>
        <a:lstStyle/>
        <a:p>
          <a:endParaRPr lang="en-US"/>
        </a:p>
      </dgm:t>
    </dgm:pt>
    <dgm:pt modelId="{F8C51371-D381-48BA-8421-7C5BBE3BE751}" type="pres">
      <dgm:prSet presAssocID="{3A76D201-311E-4056-8F68-6CE47CD9A692}" presName="hierRoot2" presStyleCnt="0">
        <dgm:presLayoutVars>
          <dgm:hierBranch val="init"/>
        </dgm:presLayoutVars>
      </dgm:prSet>
      <dgm:spPr/>
    </dgm:pt>
    <dgm:pt modelId="{88C9378C-1256-431F-AC32-747F85EECB6B}" type="pres">
      <dgm:prSet presAssocID="{3A76D201-311E-4056-8F68-6CE47CD9A692}" presName="rootComposite" presStyleCnt="0"/>
      <dgm:spPr/>
    </dgm:pt>
    <dgm:pt modelId="{8D438622-9B6A-44BC-BC36-A5E27F36E9CD}" type="pres">
      <dgm:prSet presAssocID="{3A76D201-311E-4056-8F68-6CE47CD9A692}" presName="rootText" presStyleLbl="node3" presStyleIdx="5" presStyleCnt="16">
        <dgm:presLayoutVars>
          <dgm:chPref val="3"/>
        </dgm:presLayoutVars>
      </dgm:prSet>
      <dgm:spPr/>
      <dgm:t>
        <a:bodyPr/>
        <a:lstStyle/>
        <a:p>
          <a:endParaRPr lang="en-US"/>
        </a:p>
      </dgm:t>
    </dgm:pt>
    <dgm:pt modelId="{5F728EF2-C41D-4DAF-A467-2CE69283D771}" type="pres">
      <dgm:prSet presAssocID="{3A76D201-311E-4056-8F68-6CE47CD9A692}" presName="rootConnector" presStyleLbl="node3" presStyleIdx="5" presStyleCnt="16"/>
      <dgm:spPr/>
      <dgm:t>
        <a:bodyPr/>
        <a:lstStyle/>
        <a:p>
          <a:endParaRPr lang="en-US"/>
        </a:p>
      </dgm:t>
    </dgm:pt>
    <dgm:pt modelId="{D2D090A0-EDD3-4A95-B43B-5CF9F4577D2E}" type="pres">
      <dgm:prSet presAssocID="{3A76D201-311E-4056-8F68-6CE47CD9A692}" presName="hierChild4" presStyleCnt="0"/>
      <dgm:spPr/>
    </dgm:pt>
    <dgm:pt modelId="{D38771E5-C1A7-46FF-B414-86D7E0794B8A}" type="pres">
      <dgm:prSet presAssocID="{3A76D201-311E-4056-8F68-6CE47CD9A692}" presName="hierChild5" presStyleCnt="0"/>
      <dgm:spPr/>
    </dgm:pt>
    <dgm:pt modelId="{BABFB470-441A-4491-AFA2-ABBB43663F1B}" type="pres">
      <dgm:prSet presAssocID="{306A778D-0BAA-47F7-83AF-6413ECCE5F7B}" presName="hierChild5" presStyleCnt="0"/>
      <dgm:spPr/>
    </dgm:pt>
    <dgm:pt modelId="{0C0D1706-F3A3-4FE4-83A5-0E3DFAAFAC31}" type="pres">
      <dgm:prSet presAssocID="{695EB967-490C-4F0C-A386-3C13C852080B}" presName="Name37" presStyleLbl="parChTrans1D2" presStyleIdx="2" presStyleCnt="8"/>
      <dgm:spPr/>
      <dgm:t>
        <a:bodyPr/>
        <a:lstStyle/>
        <a:p>
          <a:endParaRPr lang="en-US"/>
        </a:p>
      </dgm:t>
    </dgm:pt>
    <dgm:pt modelId="{47AAEAE2-93F9-45A8-83CB-2E6B78941DDA}" type="pres">
      <dgm:prSet presAssocID="{C8592F54-60D5-4EE5-9A82-B57A860D920F}" presName="hierRoot2" presStyleCnt="0">
        <dgm:presLayoutVars>
          <dgm:hierBranch val="init"/>
        </dgm:presLayoutVars>
      </dgm:prSet>
      <dgm:spPr/>
    </dgm:pt>
    <dgm:pt modelId="{F1902DB1-0114-4CE0-8645-B06F71D56AAB}" type="pres">
      <dgm:prSet presAssocID="{C8592F54-60D5-4EE5-9A82-B57A860D920F}" presName="rootComposite" presStyleCnt="0"/>
      <dgm:spPr/>
    </dgm:pt>
    <dgm:pt modelId="{D91B29B0-4691-4244-BCD9-1344C80F2A17}" type="pres">
      <dgm:prSet presAssocID="{C8592F54-60D5-4EE5-9A82-B57A860D920F}" presName="rootText" presStyleLbl="node2" presStyleIdx="2" presStyleCnt="6">
        <dgm:presLayoutVars>
          <dgm:chPref val="3"/>
        </dgm:presLayoutVars>
      </dgm:prSet>
      <dgm:spPr/>
      <dgm:t>
        <a:bodyPr/>
        <a:lstStyle/>
        <a:p>
          <a:endParaRPr lang="en-US"/>
        </a:p>
      </dgm:t>
    </dgm:pt>
    <dgm:pt modelId="{3574F4C7-C8D9-42EF-8233-8C4BF2A423B7}" type="pres">
      <dgm:prSet presAssocID="{C8592F54-60D5-4EE5-9A82-B57A860D920F}" presName="rootConnector" presStyleLbl="node2" presStyleIdx="2" presStyleCnt="6"/>
      <dgm:spPr/>
      <dgm:t>
        <a:bodyPr/>
        <a:lstStyle/>
        <a:p>
          <a:endParaRPr lang="en-US"/>
        </a:p>
      </dgm:t>
    </dgm:pt>
    <dgm:pt modelId="{67DBF17C-ABFF-4004-9104-0A4AFDFEEEBD}" type="pres">
      <dgm:prSet presAssocID="{C8592F54-60D5-4EE5-9A82-B57A860D920F}" presName="hierChild4" presStyleCnt="0"/>
      <dgm:spPr/>
    </dgm:pt>
    <dgm:pt modelId="{3BAAFE92-7664-4C86-8836-83CB5DFFF2CC}" type="pres">
      <dgm:prSet presAssocID="{AB5BD499-13D9-49F6-9FA6-3EAB7928AD36}" presName="Name37" presStyleLbl="parChTrans1D3" presStyleIdx="6" presStyleCnt="16"/>
      <dgm:spPr/>
      <dgm:t>
        <a:bodyPr/>
        <a:lstStyle/>
        <a:p>
          <a:endParaRPr lang="en-US"/>
        </a:p>
      </dgm:t>
    </dgm:pt>
    <dgm:pt modelId="{C88D4839-0461-4B99-B948-E5DED2897050}" type="pres">
      <dgm:prSet presAssocID="{2611C9E1-5E8A-4649-BE4E-CC522470EAF3}" presName="hierRoot2" presStyleCnt="0">
        <dgm:presLayoutVars>
          <dgm:hierBranch val="init"/>
        </dgm:presLayoutVars>
      </dgm:prSet>
      <dgm:spPr/>
    </dgm:pt>
    <dgm:pt modelId="{6A69FE16-BB0B-409E-8A0C-C556A262B849}" type="pres">
      <dgm:prSet presAssocID="{2611C9E1-5E8A-4649-BE4E-CC522470EAF3}" presName="rootComposite" presStyleCnt="0"/>
      <dgm:spPr/>
    </dgm:pt>
    <dgm:pt modelId="{5CC37708-5FB9-433B-8DFC-E523ED5C8B8A}" type="pres">
      <dgm:prSet presAssocID="{2611C9E1-5E8A-4649-BE4E-CC522470EAF3}" presName="rootText" presStyleLbl="node3" presStyleIdx="6" presStyleCnt="16" custLinFactNeighborX="-4970" custLinFactNeighborY="3313">
        <dgm:presLayoutVars>
          <dgm:chPref val="3"/>
        </dgm:presLayoutVars>
      </dgm:prSet>
      <dgm:spPr/>
      <dgm:t>
        <a:bodyPr/>
        <a:lstStyle/>
        <a:p>
          <a:endParaRPr lang="en-US"/>
        </a:p>
      </dgm:t>
    </dgm:pt>
    <dgm:pt modelId="{3BE2082B-B9C3-4B1D-9C54-A672C3EFD57E}" type="pres">
      <dgm:prSet presAssocID="{2611C9E1-5E8A-4649-BE4E-CC522470EAF3}" presName="rootConnector" presStyleLbl="node3" presStyleIdx="6" presStyleCnt="16"/>
      <dgm:spPr/>
      <dgm:t>
        <a:bodyPr/>
        <a:lstStyle/>
        <a:p>
          <a:endParaRPr lang="en-US"/>
        </a:p>
      </dgm:t>
    </dgm:pt>
    <dgm:pt modelId="{9FC37395-28BC-45FC-88F4-578A4D3A9144}" type="pres">
      <dgm:prSet presAssocID="{2611C9E1-5E8A-4649-BE4E-CC522470EAF3}" presName="hierChild4" presStyleCnt="0"/>
      <dgm:spPr/>
    </dgm:pt>
    <dgm:pt modelId="{632DF9C5-BC39-4165-8954-292C2C5A94D2}" type="pres">
      <dgm:prSet presAssocID="{2611C9E1-5E8A-4649-BE4E-CC522470EAF3}" presName="hierChild5" presStyleCnt="0"/>
      <dgm:spPr/>
    </dgm:pt>
    <dgm:pt modelId="{F7131584-B7ED-4C4E-B5A5-AD6934F3B097}" type="pres">
      <dgm:prSet presAssocID="{1383E069-6E87-4C58-8C19-7C824DED1CBF}" presName="Name37" presStyleLbl="parChTrans1D3" presStyleIdx="7" presStyleCnt="16"/>
      <dgm:spPr/>
      <dgm:t>
        <a:bodyPr/>
        <a:lstStyle/>
        <a:p>
          <a:endParaRPr lang="en-US"/>
        </a:p>
      </dgm:t>
    </dgm:pt>
    <dgm:pt modelId="{0E672276-9CE6-43B8-A29A-FE3BB927CA02}" type="pres">
      <dgm:prSet presAssocID="{45F67FEC-A780-4DB6-9456-CD78AD8824DE}" presName="hierRoot2" presStyleCnt="0">
        <dgm:presLayoutVars>
          <dgm:hierBranch val="init"/>
        </dgm:presLayoutVars>
      </dgm:prSet>
      <dgm:spPr/>
    </dgm:pt>
    <dgm:pt modelId="{1415C179-7EF2-4652-AAC1-887BAFD942AB}" type="pres">
      <dgm:prSet presAssocID="{45F67FEC-A780-4DB6-9456-CD78AD8824DE}" presName="rootComposite" presStyleCnt="0"/>
      <dgm:spPr/>
    </dgm:pt>
    <dgm:pt modelId="{58D77F26-C20D-4344-AF05-6F6D830055EC}" type="pres">
      <dgm:prSet presAssocID="{45F67FEC-A780-4DB6-9456-CD78AD8824DE}" presName="rootText" presStyleLbl="node3" presStyleIdx="7" presStyleCnt="16" custLinFactNeighborX="-4142" custLinFactNeighborY="-9941">
        <dgm:presLayoutVars>
          <dgm:chPref val="3"/>
        </dgm:presLayoutVars>
      </dgm:prSet>
      <dgm:spPr/>
      <dgm:t>
        <a:bodyPr/>
        <a:lstStyle/>
        <a:p>
          <a:endParaRPr lang="en-US"/>
        </a:p>
      </dgm:t>
    </dgm:pt>
    <dgm:pt modelId="{B41E03CE-CE52-4C73-B1B2-0E60BEFE7D06}" type="pres">
      <dgm:prSet presAssocID="{45F67FEC-A780-4DB6-9456-CD78AD8824DE}" presName="rootConnector" presStyleLbl="node3" presStyleIdx="7" presStyleCnt="16"/>
      <dgm:spPr/>
      <dgm:t>
        <a:bodyPr/>
        <a:lstStyle/>
        <a:p>
          <a:endParaRPr lang="en-US"/>
        </a:p>
      </dgm:t>
    </dgm:pt>
    <dgm:pt modelId="{B3C623DB-D00B-4BBA-8C13-73AB89EAE0CD}" type="pres">
      <dgm:prSet presAssocID="{45F67FEC-A780-4DB6-9456-CD78AD8824DE}" presName="hierChild4" presStyleCnt="0"/>
      <dgm:spPr/>
    </dgm:pt>
    <dgm:pt modelId="{64F985D6-569C-4C2A-BDD8-F2139CE0A0FF}" type="pres">
      <dgm:prSet presAssocID="{45F67FEC-A780-4DB6-9456-CD78AD8824DE}" presName="hierChild5" presStyleCnt="0"/>
      <dgm:spPr/>
    </dgm:pt>
    <dgm:pt modelId="{629E85B9-9AF0-4314-A049-A2F25501CB7B}" type="pres">
      <dgm:prSet presAssocID="{C8592F54-60D5-4EE5-9A82-B57A860D920F}" presName="hierChild5" presStyleCnt="0"/>
      <dgm:spPr/>
    </dgm:pt>
    <dgm:pt modelId="{62920B11-86F8-4B3F-850E-F5DD46BF667B}" type="pres">
      <dgm:prSet presAssocID="{A98B0969-ADE9-4133-A354-E07EF1D8AF28}" presName="Name37" presStyleLbl="parChTrans1D2" presStyleIdx="3" presStyleCnt="8"/>
      <dgm:spPr/>
      <dgm:t>
        <a:bodyPr/>
        <a:lstStyle/>
        <a:p>
          <a:endParaRPr lang="en-US"/>
        </a:p>
      </dgm:t>
    </dgm:pt>
    <dgm:pt modelId="{DBFFC71F-14E1-444B-BEC7-97A59690429E}" type="pres">
      <dgm:prSet presAssocID="{05EFAEE5-67AF-4493-AEB4-700D049EA583}" presName="hierRoot2" presStyleCnt="0">
        <dgm:presLayoutVars>
          <dgm:hierBranch val="init"/>
        </dgm:presLayoutVars>
      </dgm:prSet>
      <dgm:spPr/>
    </dgm:pt>
    <dgm:pt modelId="{08E746A8-3D8F-4A5A-9ABB-00606F43F925}" type="pres">
      <dgm:prSet presAssocID="{05EFAEE5-67AF-4493-AEB4-700D049EA583}" presName="rootComposite" presStyleCnt="0"/>
      <dgm:spPr/>
    </dgm:pt>
    <dgm:pt modelId="{29F945D9-09D8-4B8D-B337-01A30CEC8DC1}" type="pres">
      <dgm:prSet presAssocID="{05EFAEE5-67AF-4493-AEB4-700D049EA583}" presName="rootText" presStyleLbl="node2" presStyleIdx="3" presStyleCnt="6">
        <dgm:presLayoutVars>
          <dgm:chPref val="3"/>
        </dgm:presLayoutVars>
      </dgm:prSet>
      <dgm:spPr/>
      <dgm:t>
        <a:bodyPr/>
        <a:lstStyle/>
        <a:p>
          <a:endParaRPr lang="en-US"/>
        </a:p>
      </dgm:t>
    </dgm:pt>
    <dgm:pt modelId="{09EFE967-039F-4033-B73C-E74EB62A24DB}" type="pres">
      <dgm:prSet presAssocID="{05EFAEE5-67AF-4493-AEB4-700D049EA583}" presName="rootConnector" presStyleLbl="node2" presStyleIdx="3" presStyleCnt="6"/>
      <dgm:spPr/>
      <dgm:t>
        <a:bodyPr/>
        <a:lstStyle/>
        <a:p>
          <a:endParaRPr lang="en-US"/>
        </a:p>
      </dgm:t>
    </dgm:pt>
    <dgm:pt modelId="{C2347B9C-8CE5-4802-ACD9-098FF51B56B3}" type="pres">
      <dgm:prSet presAssocID="{05EFAEE5-67AF-4493-AEB4-700D049EA583}" presName="hierChild4" presStyleCnt="0"/>
      <dgm:spPr/>
    </dgm:pt>
    <dgm:pt modelId="{2F9F4B66-7A39-4B5F-8466-4F6F9FAAA642}" type="pres">
      <dgm:prSet presAssocID="{D5EC5B6E-F09E-4C6F-9673-377F3FBF8257}" presName="Name37" presStyleLbl="parChTrans1D3" presStyleIdx="8" presStyleCnt="16"/>
      <dgm:spPr/>
      <dgm:t>
        <a:bodyPr/>
        <a:lstStyle/>
        <a:p>
          <a:endParaRPr lang="en-US"/>
        </a:p>
      </dgm:t>
    </dgm:pt>
    <dgm:pt modelId="{C74FAF39-8591-4D15-A345-A6719ABF5705}" type="pres">
      <dgm:prSet presAssocID="{BBAA6281-020E-4F39-8C0C-4426A0039F79}" presName="hierRoot2" presStyleCnt="0">
        <dgm:presLayoutVars>
          <dgm:hierBranch val="init"/>
        </dgm:presLayoutVars>
      </dgm:prSet>
      <dgm:spPr/>
    </dgm:pt>
    <dgm:pt modelId="{47D5B0E7-BD0D-4C04-B10B-42D392261E8A}" type="pres">
      <dgm:prSet presAssocID="{BBAA6281-020E-4F39-8C0C-4426A0039F79}" presName="rootComposite" presStyleCnt="0"/>
      <dgm:spPr/>
    </dgm:pt>
    <dgm:pt modelId="{7D10C2AA-483B-405B-8EC6-A8E694ECA4B2}" type="pres">
      <dgm:prSet presAssocID="{BBAA6281-020E-4F39-8C0C-4426A0039F79}" presName="rootText" presStyleLbl="node3" presStyleIdx="8" presStyleCnt="16">
        <dgm:presLayoutVars>
          <dgm:chPref val="3"/>
        </dgm:presLayoutVars>
      </dgm:prSet>
      <dgm:spPr/>
      <dgm:t>
        <a:bodyPr/>
        <a:lstStyle/>
        <a:p>
          <a:endParaRPr lang="en-US"/>
        </a:p>
      </dgm:t>
    </dgm:pt>
    <dgm:pt modelId="{DA5A98F1-5258-402D-A0A3-7790704173EB}" type="pres">
      <dgm:prSet presAssocID="{BBAA6281-020E-4F39-8C0C-4426A0039F79}" presName="rootConnector" presStyleLbl="node3" presStyleIdx="8" presStyleCnt="16"/>
      <dgm:spPr/>
      <dgm:t>
        <a:bodyPr/>
        <a:lstStyle/>
        <a:p>
          <a:endParaRPr lang="en-US"/>
        </a:p>
      </dgm:t>
    </dgm:pt>
    <dgm:pt modelId="{E232858C-B0F4-4FAB-90C3-1A34B3C7EA47}" type="pres">
      <dgm:prSet presAssocID="{BBAA6281-020E-4F39-8C0C-4426A0039F79}" presName="hierChild4" presStyleCnt="0"/>
      <dgm:spPr/>
    </dgm:pt>
    <dgm:pt modelId="{B25B8432-E975-4EBE-8C76-5EC39313463D}" type="pres">
      <dgm:prSet presAssocID="{BBAA6281-020E-4F39-8C0C-4426A0039F79}" presName="hierChild5" presStyleCnt="0"/>
      <dgm:spPr/>
    </dgm:pt>
    <dgm:pt modelId="{40D5EC0D-9B47-4B82-BC02-2F5BF8479E02}" type="pres">
      <dgm:prSet presAssocID="{138415C1-88C7-455D-ABD0-E8F1D6CEF1F5}" presName="Name37" presStyleLbl="parChTrans1D3" presStyleIdx="9" presStyleCnt="16"/>
      <dgm:spPr/>
      <dgm:t>
        <a:bodyPr/>
        <a:lstStyle/>
        <a:p>
          <a:endParaRPr lang="en-US"/>
        </a:p>
      </dgm:t>
    </dgm:pt>
    <dgm:pt modelId="{1DD1A2F5-10B1-494A-9088-62B24D4C81DA}" type="pres">
      <dgm:prSet presAssocID="{EC78071B-CF57-4CA5-9FE8-A71D7B66AFFF}" presName="hierRoot2" presStyleCnt="0">
        <dgm:presLayoutVars>
          <dgm:hierBranch val="init"/>
        </dgm:presLayoutVars>
      </dgm:prSet>
      <dgm:spPr/>
    </dgm:pt>
    <dgm:pt modelId="{75B023E7-E739-4A4E-9A99-3F545330250D}" type="pres">
      <dgm:prSet presAssocID="{EC78071B-CF57-4CA5-9FE8-A71D7B66AFFF}" presName="rootComposite" presStyleCnt="0"/>
      <dgm:spPr/>
    </dgm:pt>
    <dgm:pt modelId="{A41F0F06-71EB-4A75-89CC-364210F64B94}" type="pres">
      <dgm:prSet presAssocID="{EC78071B-CF57-4CA5-9FE8-A71D7B66AFFF}" presName="rootText" presStyleLbl="node3" presStyleIdx="9" presStyleCnt="16">
        <dgm:presLayoutVars>
          <dgm:chPref val="3"/>
        </dgm:presLayoutVars>
      </dgm:prSet>
      <dgm:spPr/>
      <dgm:t>
        <a:bodyPr/>
        <a:lstStyle/>
        <a:p>
          <a:endParaRPr lang="en-US"/>
        </a:p>
      </dgm:t>
    </dgm:pt>
    <dgm:pt modelId="{FBC511E6-54E8-4167-B33E-6B1186A7CD83}" type="pres">
      <dgm:prSet presAssocID="{EC78071B-CF57-4CA5-9FE8-A71D7B66AFFF}" presName="rootConnector" presStyleLbl="node3" presStyleIdx="9" presStyleCnt="16"/>
      <dgm:spPr/>
      <dgm:t>
        <a:bodyPr/>
        <a:lstStyle/>
        <a:p>
          <a:endParaRPr lang="en-US"/>
        </a:p>
      </dgm:t>
    </dgm:pt>
    <dgm:pt modelId="{F19ECF19-9943-48A1-8150-EA4FBD229B75}" type="pres">
      <dgm:prSet presAssocID="{EC78071B-CF57-4CA5-9FE8-A71D7B66AFFF}" presName="hierChild4" presStyleCnt="0"/>
      <dgm:spPr/>
    </dgm:pt>
    <dgm:pt modelId="{FBE8C662-9EB5-4665-A7AB-77A1CE832096}" type="pres">
      <dgm:prSet presAssocID="{EC78071B-CF57-4CA5-9FE8-A71D7B66AFFF}" presName="hierChild5" presStyleCnt="0"/>
      <dgm:spPr/>
    </dgm:pt>
    <dgm:pt modelId="{916BE837-D60D-4B03-934F-152DDE8BB98D}" type="pres">
      <dgm:prSet presAssocID="{05EFAEE5-67AF-4493-AEB4-700D049EA583}" presName="hierChild5" presStyleCnt="0"/>
      <dgm:spPr/>
    </dgm:pt>
    <dgm:pt modelId="{3BC7AC22-CC94-43C5-85C0-B851BA8501AC}" type="pres">
      <dgm:prSet presAssocID="{56EEA21B-9BD8-49D3-89FF-092FE05C40BF}" presName="Name37" presStyleLbl="parChTrans1D2" presStyleIdx="4" presStyleCnt="8"/>
      <dgm:spPr/>
      <dgm:t>
        <a:bodyPr/>
        <a:lstStyle/>
        <a:p>
          <a:endParaRPr lang="en-US"/>
        </a:p>
      </dgm:t>
    </dgm:pt>
    <dgm:pt modelId="{166D4A46-C9F2-4F6A-828B-490CA1932FAD}" type="pres">
      <dgm:prSet presAssocID="{2F6AAEE9-5970-49B7-97A5-2726A75DA59F}" presName="hierRoot2" presStyleCnt="0">
        <dgm:presLayoutVars>
          <dgm:hierBranch val="init"/>
        </dgm:presLayoutVars>
      </dgm:prSet>
      <dgm:spPr/>
    </dgm:pt>
    <dgm:pt modelId="{1C875062-70DA-4725-B47F-C080D6D49205}" type="pres">
      <dgm:prSet presAssocID="{2F6AAEE9-5970-49B7-97A5-2726A75DA59F}" presName="rootComposite" presStyleCnt="0"/>
      <dgm:spPr/>
    </dgm:pt>
    <dgm:pt modelId="{C1022E6C-A77C-47A2-8554-05703B65C6A8}" type="pres">
      <dgm:prSet presAssocID="{2F6AAEE9-5970-49B7-97A5-2726A75DA59F}" presName="rootText" presStyleLbl="node2" presStyleIdx="4" presStyleCnt="6">
        <dgm:presLayoutVars>
          <dgm:chPref val="3"/>
        </dgm:presLayoutVars>
      </dgm:prSet>
      <dgm:spPr/>
      <dgm:t>
        <a:bodyPr/>
        <a:lstStyle/>
        <a:p>
          <a:endParaRPr lang="en-US"/>
        </a:p>
      </dgm:t>
    </dgm:pt>
    <dgm:pt modelId="{8BFB9438-4AE3-4748-A1D8-76785CC04C62}" type="pres">
      <dgm:prSet presAssocID="{2F6AAEE9-5970-49B7-97A5-2726A75DA59F}" presName="rootConnector" presStyleLbl="node2" presStyleIdx="4" presStyleCnt="6"/>
      <dgm:spPr/>
      <dgm:t>
        <a:bodyPr/>
        <a:lstStyle/>
        <a:p>
          <a:endParaRPr lang="en-US"/>
        </a:p>
      </dgm:t>
    </dgm:pt>
    <dgm:pt modelId="{24FB9447-0D45-4C58-A37F-FD611E9C7C29}" type="pres">
      <dgm:prSet presAssocID="{2F6AAEE9-5970-49B7-97A5-2726A75DA59F}" presName="hierChild4" presStyleCnt="0"/>
      <dgm:spPr/>
    </dgm:pt>
    <dgm:pt modelId="{2F17EFD6-7DB3-40F2-9453-1A7A87BECA1D}" type="pres">
      <dgm:prSet presAssocID="{24FB29E8-964F-4C9F-B554-0E45710A3DE1}" presName="Name37" presStyleLbl="parChTrans1D3" presStyleIdx="10" presStyleCnt="16"/>
      <dgm:spPr/>
      <dgm:t>
        <a:bodyPr/>
        <a:lstStyle/>
        <a:p>
          <a:endParaRPr lang="en-US"/>
        </a:p>
      </dgm:t>
    </dgm:pt>
    <dgm:pt modelId="{617F1054-BA97-423C-8CAB-E717CBA34CF4}" type="pres">
      <dgm:prSet presAssocID="{8092BC2A-3A95-4BEE-8B0F-90CB00002A72}" presName="hierRoot2" presStyleCnt="0">
        <dgm:presLayoutVars>
          <dgm:hierBranch val="init"/>
        </dgm:presLayoutVars>
      </dgm:prSet>
      <dgm:spPr/>
    </dgm:pt>
    <dgm:pt modelId="{5107CCBB-17E0-429B-AB9D-A245C301F675}" type="pres">
      <dgm:prSet presAssocID="{8092BC2A-3A95-4BEE-8B0F-90CB00002A72}" presName="rootComposite" presStyleCnt="0"/>
      <dgm:spPr/>
    </dgm:pt>
    <dgm:pt modelId="{A84F704A-CE41-492C-89FA-480ADA0204DF}" type="pres">
      <dgm:prSet presAssocID="{8092BC2A-3A95-4BEE-8B0F-90CB00002A72}" presName="rootText" presStyleLbl="node3" presStyleIdx="10" presStyleCnt="16">
        <dgm:presLayoutVars>
          <dgm:chPref val="3"/>
        </dgm:presLayoutVars>
      </dgm:prSet>
      <dgm:spPr/>
      <dgm:t>
        <a:bodyPr/>
        <a:lstStyle/>
        <a:p>
          <a:endParaRPr lang="en-US"/>
        </a:p>
      </dgm:t>
    </dgm:pt>
    <dgm:pt modelId="{F74F2387-79E0-405D-B368-ABDB7F9AB00D}" type="pres">
      <dgm:prSet presAssocID="{8092BC2A-3A95-4BEE-8B0F-90CB00002A72}" presName="rootConnector" presStyleLbl="node3" presStyleIdx="10" presStyleCnt="16"/>
      <dgm:spPr/>
      <dgm:t>
        <a:bodyPr/>
        <a:lstStyle/>
        <a:p>
          <a:endParaRPr lang="en-US"/>
        </a:p>
      </dgm:t>
    </dgm:pt>
    <dgm:pt modelId="{9E6C71D6-B289-42AC-84E8-26499E9B3932}" type="pres">
      <dgm:prSet presAssocID="{8092BC2A-3A95-4BEE-8B0F-90CB00002A72}" presName="hierChild4" presStyleCnt="0"/>
      <dgm:spPr/>
    </dgm:pt>
    <dgm:pt modelId="{AB128F29-8637-424C-A53E-D58C8F351F88}" type="pres">
      <dgm:prSet presAssocID="{8092BC2A-3A95-4BEE-8B0F-90CB00002A72}" presName="hierChild5" presStyleCnt="0"/>
      <dgm:spPr/>
    </dgm:pt>
    <dgm:pt modelId="{628F2187-47DE-4C9B-9564-05BA227F851D}" type="pres">
      <dgm:prSet presAssocID="{9465508D-B92D-4604-9008-84A65F0BC44B}" presName="Name37" presStyleLbl="parChTrans1D3" presStyleIdx="11" presStyleCnt="16"/>
      <dgm:spPr/>
      <dgm:t>
        <a:bodyPr/>
        <a:lstStyle/>
        <a:p>
          <a:endParaRPr lang="en-US"/>
        </a:p>
      </dgm:t>
    </dgm:pt>
    <dgm:pt modelId="{DE94BFCC-DD5C-4BD6-82C5-E6939B644F29}" type="pres">
      <dgm:prSet presAssocID="{5AF7B160-CE52-48A4-8B30-FEB45D9D595E}" presName="hierRoot2" presStyleCnt="0">
        <dgm:presLayoutVars>
          <dgm:hierBranch val="init"/>
        </dgm:presLayoutVars>
      </dgm:prSet>
      <dgm:spPr/>
    </dgm:pt>
    <dgm:pt modelId="{CEDB1246-5FFA-470F-8443-2536B8E2AD2E}" type="pres">
      <dgm:prSet presAssocID="{5AF7B160-CE52-48A4-8B30-FEB45D9D595E}" presName="rootComposite" presStyleCnt="0"/>
      <dgm:spPr/>
    </dgm:pt>
    <dgm:pt modelId="{B72ED477-C1D8-426B-9494-866FB7407F62}" type="pres">
      <dgm:prSet presAssocID="{5AF7B160-CE52-48A4-8B30-FEB45D9D595E}" presName="rootText" presStyleLbl="node3" presStyleIdx="11" presStyleCnt="16">
        <dgm:presLayoutVars>
          <dgm:chPref val="3"/>
        </dgm:presLayoutVars>
      </dgm:prSet>
      <dgm:spPr/>
      <dgm:t>
        <a:bodyPr/>
        <a:lstStyle/>
        <a:p>
          <a:endParaRPr lang="en-US"/>
        </a:p>
      </dgm:t>
    </dgm:pt>
    <dgm:pt modelId="{57DF62C3-DD20-4834-B8F6-872BFAA66F60}" type="pres">
      <dgm:prSet presAssocID="{5AF7B160-CE52-48A4-8B30-FEB45D9D595E}" presName="rootConnector" presStyleLbl="node3" presStyleIdx="11" presStyleCnt="16"/>
      <dgm:spPr/>
      <dgm:t>
        <a:bodyPr/>
        <a:lstStyle/>
        <a:p>
          <a:endParaRPr lang="en-US"/>
        </a:p>
      </dgm:t>
    </dgm:pt>
    <dgm:pt modelId="{68202F2F-C3FC-4DEE-9DE7-9B64727F91D9}" type="pres">
      <dgm:prSet presAssocID="{5AF7B160-CE52-48A4-8B30-FEB45D9D595E}" presName="hierChild4" presStyleCnt="0"/>
      <dgm:spPr/>
    </dgm:pt>
    <dgm:pt modelId="{54ADE005-FE23-4DA0-A4B6-8F3D66072729}" type="pres">
      <dgm:prSet presAssocID="{5AF7B160-CE52-48A4-8B30-FEB45D9D595E}" presName="hierChild5" presStyleCnt="0"/>
      <dgm:spPr/>
    </dgm:pt>
    <dgm:pt modelId="{3C0910AB-B9FF-45DB-A639-D36E96BEB23B}" type="pres">
      <dgm:prSet presAssocID="{2F6AAEE9-5970-49B7-97A5-2726A75DA59F}" presName="hierChild5" presStyleCnt="0"/>
      <dgm:spPr/>
    </dgm:pt>
    <dgm:pt modelId="{97BB78EA-4EC5-47FF-A703-8438FA52C2A8}" type="pres">
      <dgm:prSet presAssocID="{F0CEE0F2-2BF7-4F33-A4B3-4D76F98E1623}" presName="Name37" presStyleLbl="parChTrans1D2" presStyleIdx="5" presStyleCnt="8"/>
      <dgm:spPr/>
      <dgm:t>
        <a:bodyPr/>
        <a:lstStyle/>
        <a:p>
          <a:endParaRPr lang="en-US"/>
        </a:p>
      </dgm:t>
    </dgm:pt>
    <dgm:pt modelId="{C70ACBF3-3124-40D5-9828-F5DDFF446E53}" type="pres">
      <dgm:prSet presAssocID="{4348AEB6-F060-43ED-8871-7C51DD685BA7}" presName="hierRoot2" presStyleCnt="0">
        <dgm:presLayoutVars>
          <dgm:hierBranch val="init"/>
        </dgm:presLayoutVars>
      </dgm:prSet>
      <dgm:spPr/>
    </dgm:pt>
    <dgm:pt modelId="{AA7A1275-6425-4B86-97DE-F3A9C5EA0ABE}" type="pres">
      <dgm:prSet presAssocID="{4348AEB6-F060-43ED-8871-7C51DD685BA7}" presName="rootComposite" presStyleCnt="0"/>
      <dgm:spPr/>
    </dgm:pt>
    <dgm:pt modelId="{6823C988-B375-4533-B309-A4D4603543BC}" type="pres">
      <dgm:prSet presAssocID="{4348AEB6-F060-43ED-8871-7C51DD685BA7}" presName="rootText" presStyleLbl="node2" presStyleIdx="5" presStyleCnt="6">
        <dgm:presLayoutVars>
          <dgm:chPref val="3"/>
        </dgm:presLayoutVars>
      </dgm:prSet>
      <dgm:spPr/>
      <dgm:t>
        <a:bodyPr/>
        <a:lstStyle/>
        <a:p>
          <a:endParaRPr lang="en-US"/>
        </a:p>
      </dgm:t>
    </dgm:pt>
    <dgm:pt modelId="{93CDD069-717A-4F30-8050-13E315E40F5A}" type="pres">
      <dgm:prSet presAssocID="{4348AEB6-F060-43ED-8871-7C51DD685BA7}" presName="rootConnector" presStyleLbl="node2" presStyleIdx="5" presStyleCnt="6"/>
      <dgm:spPr/>
      <dgm:t>
        <a:bodyPr/>
        <a:lstStyle/>
        <a:p>
          <a:endParaRPr lang="en-US"/>
        </a:p>
      </dgm:t>
    </dgm:pt>
    <dgm:pt modelId="{60B5C922-83F0-48DD-AF4F-FFD7752A35D3}" type="pres">
      <dgm:prSet presAssocID="{4348AEB6-F060-43ED-8871-7C51DD685BA7}" presName="hierChild4" presStyleCnt="0"/>
      <dgm:spPr/>
    </dgm:pt>
    <dgm:pt modelId="{FAE7ED47-850E-4D9C-A1AB-A88E7EB69DF6}" type="pres">
      <dgm:prSet presAssocID="{A4ABBF30-C6F9-4245-9021-3DC1AD3AFA22}" presName="Name37" presStyleLbl="parChTrans1D3" presStyleIdx="12" presStyleCnt="16"/>
      <dgm:spPr/>
      <dgm:t>
        <a:bodyPr/>
        <a:lstStyle/>
        <a:p>
          <a:endParaRPr lang="en-US"/>
        </a:p>
      </dgm:t>
    </dgm:pt>
    <dgm:pt modelId="{AE157B17-058A-44AF-8B90-5B40AE1B7668}" type="pres">
      <dgm:prSet presAssocID="{4B0D2404-2366-437D-83BF-EB83B4015207}" presName="hierRoot2" presStyleCnt="0">
        <dgm:presLayoutVars>
          <dgm:hierBranch val="init"/>
        </dgm:presLayoutVars>
      </dgm:prSet>
      <dgm:spPr/>
    </dgm:pt>
    <dgm:pt modelId="{231887DF-BF57-458E-B027-D3783C164CF5}" type="pres">
      <dgm:prSet presAssocID="{4B0D2404-2366-437D-83BF-EB83B4015207}" presName="rootComposite" presStyleCnt="0"/>
      <dgm:spPr/>
    </dgm:pt>
    <dgm:pt modelId="{AAC8EBBC-2253-4EA0-B103-2A9811FCCB6D}" type="pres">
      <dgm:prSet presAssocID="{4B0D2404-2366-437D-83BF-EB83B4015207}" presName="rootText" presStyleLbl="node3" presStyleIdx="12" presStyleCnt="16">
        <dgm:presLayoutVars>
          <dgm:chPref val="3"/>
        </dgm:presLayoutVars>
      </dgm:prSet>
      <dgm:spPr/>
      <dgm:t>
        <a:bodyPr/>
        <a:lstStyle/>
        <a:p>
          <a:endParaRPr lang="en-US"/>
        </a:p>
      </dgm:t>
    </dgm:pt>
    <dgm:pt modelId="{8AE7B99B-2AE1-443C-80A9-4A38C74A19FC}" type="pres">
      <dgm:prSet presAssocID="{4B0D2404-2366-437D-83BF-EB83B4015207}" presName="rootConnector" presStyleLbl="node3" presStyleIdx="12" presStyleCnt="16"/>
      <dgm:spPr/>
      <dgm:t>
        <a:bodyPr/>
        <a:lstStyle/>
        <a:p>
          <a:endParaRPr lang="en-US"/>
        </a:p>
      </dgm:t>
    </dgm:pt>
    <dgm:pt modelId="{9D2817D8-4A7D-4CD8-8CAB-9AA9DB4D5106}" type="pres">
      <dgm:prSet presAssocID="{4B0D2404-2366-437D-83BF-EB83B4015207}" presName="hierChild4" presStyleCnt="0"/>
      <dgm:spPr/>
    </dgm:pt>
    <dgm:pt modelId="{665B7006-CED5-4192-B1BC-88D91018AF1D}" type="pres">
      <dgm:prSet presAssocID="{4B0D2404-2366-437D-83BF-EB83B4015207}" presName="hierChild5" presStyleCnt="0"/>
      <dgm:spPr/>
    </dgm:pt>
    <dgm:pt modelId="{FD20EA6C-6B67-47EE-B70A-11FB0541E733}" type="pres">
      <dgm:prSet presAssocID="{EA81E7AC-C564-47AD-B589-FB10BB34EBCB}" presName="Name37" presStyleLbl="parChTrans1D3" presStyleIdx="13" presStyleCnt="16"/>
      <dgm:spPr/>
      <dgm:t>
        <a:bodyPr/>
        <a:lstStyle/>
        <a:p>
          <a:endParaRPr lang="en-US"/>
        </a:p>
      </dgm:t>
    </dgm:pt>
    <dgm:pt modelId="{D390A742-EA0B-4343-896A-557EDFF20430}" type="pres">
      <dgm:prSet presAssocID="{C328C699-4ECD-40D6-B1F2-E28446EAEE59}" presName="hierRoot2" presStyleCnt="0">
        <dgm:presLayoutVars>
          <dgm:hierBranch val="init"/>
        </dgm:presLayoutVars>
      </dgm:prSet>
      <dgm:spPr/>
    </dgm:pt>
    <dgm:pt modelId="{CD53B2EE-598B-4E7F-AB73-97AAC02256BD}" type="pres">
      <dgm:prSet presAssocID="{C328C699-4ECD-40D6-B1F2-E28446EAEE59}" presName="rootComposite" presStyleCnt="0"/>
      <dgm:spPr/>
    </dgm:pt>
    <dgm:pt modelId="{41469D43-F677-4DDE-ABE7-BA477734A138}" type="pres">
      <dgm:prSet presAssocID="{C328C699-4ECD-40D6-B1F2-E28446EAEE59}" presName="rootText" presStyleLbl="node3" presStyleIdx="13" presStyleCnt="16">
        <dgm:presLayoutVars>
          <dgm:chPref val="3"/>
        </dgm:presLayoutVars>
      </dgm:prSet>
      <dgm:spPr/>
      <dgm:t>
        <a:bodyPr/>
        <a:lstStyle/>
        <a:p>
          <a:endParaRPr lang="en-US"/>
        </a:p>
      </dgm:t>
    </dgm:pt>
    <dgm:pt modelId="{3DB75CF9-8BC4-40A1-8905-EA9C954DE51D}" type="pres">
      <dgm:prSet presAssocID="{C328C699-4ECD-40D6-B1F2-E28446EAEE59}" presName="rootConnector" presStyleLbl="node3" presStyleIdx="13" presStyleCnt="16"/>
      <dgm:spPr/>
      <dgm:t>
        <a:bodyPr/>
        <a:lstStyle/>
        <a:p>
          <a:endParaRPr lang="en-US"/>
        </a:p>
      </dgm:t>
    </dgm:pt>
    <dgm:pt modelId="{CA5D19AC-7CDD-49C0-883F-946F7DF977FC}" type="pres">
      <dgm:prSet presAssocID="{C328C699-4ECD-40D6-B1F2-E28446EAEE59}" presName="hierChild4" presStyleCnt="0"/>
      <dgm:spPr/>
    </dgm:pt>
    <dgm:pt modelId="{12C994ED-A9D7-4CB0-9DB3-5B2BF4DCCDD0}" type="pres">
      <dgm:prSet presAssocID="{C328C699-4ECD-40D6-B1F2-E28446EAEE59}" presName="hierChild5" presStyleCnt="0"/>
      <dgm:spPr/>
    </dgm:pt>
    <dgm:pt modelId="{554E750D-C6C2-45FE-AE4B-D756C7977375}" type="pres">
      <dgm:prSet presAssocID="{CD7A9008-4B74-41CA-A29A-C72E736702B1}" presName="Name37" presStyleLbl="parChTrans1D3" presStyleIdx="14" presStyleCnt="16"/>
      <dgm:spPr/>
      <dgm:t>
        <a:bodyPr/>
        <a:lstStyle/>
        <a:p>
          <a:endParaRPr lang="en-US"/>
        </a:p>
      </dgm:t>
    </dgm:pt>
    <dgm:pt modelId="{5564D738-4F7E-4750-98CA-785970617DC0}" type="pres">
      <dgm:prSet presAssocID="{941EF62F-DCA6-4C2D-A62C-A264D2FBCE89}" presName="hierRoot2" presStyleCnt="0">
        <dgm:presLayoutVars>
          <dgm:hierBranch val="init"/>
        </dgm:presLayoutVars>
      </dgm:prSet>
      <dgm:spPr/>
    </dgm:pt>
    <dgm:pt modelId="{E51EF1D1-2281-46D5-97AF-3DCED7FB843B}" type="pres">
      <dgm:prSet presAssocID="{941EF62F-DCA6-4C2D-A62C-A264D2FBCE89}" presName="rootComposite" presStyleCnt="0"/>
      <dgm:spPr/>
    </dgm:pt>
    <dgm:pt modelId="{3F57338C-7D06-4286-8675-D81635B93A24}" type="pres">
      <dgm:prSet presAssocID="{941EF62F-DCA6-4C2D-A62C-A264D2FBCE89}" presName="rootText" presStyleLbl="node3" presStyleIdx="14" presStyleCnt="16">
        <dgm:presLayoutVars>
          <dgm:chPref val="3"/>
        </dgm:presLayoutVars>
      </dgm:prSet>
      <dgm:spPr/>
      <dgm:t>
        <a:bodyPr/>
        <a:lstStyle/>
        <a:p>
          <a:endParaRPr lang="en-US"/>
        </a:p>
      </dgm:t>
    </dgm:pt>
    <dgm:pt modelId="{F243427D-8E6E-4FA2-A11F-543725279F56}" type="pres">
      <dgm:prSet presAssocID="{941EF62F-DCA6-4C2D-A62C-A264D2FBCE89}" presName="rootConnector" presStyleLbl="node3" presStyleIdx="14" presStyleCnt="16"/>
      <dgm:spPr/>
      <dgm:t>
        <a:bodyPr/>
        <a:lstStyle/>
        <a:p>
          <a:endParaRPr lang="en-US"/>
        </a:p>
      </dgm:t>
    </dgm:pt>
    <dgm:pt modelId="{ACBC84ED-DACD-4279-AB31-0672B77F4C0A}" type="pres">
      <dgm:prSet presAssocID="{941EF62F-DCA6-4C2D-A62C-A264D2FBCE89}" presName="hierChild4" presStyleCnt="0"/>
      <dgm:spPr/>
    </dgm:pt>
    <dgm:pt modelId="{F63C7EC0-0075-4A37-AE53-3DABE9005085}" type="pres">
      <dgm:prSet presAssocID="{941EF62F-DCA6-4C2D-A62C-A264D2FBCE89}" presName="hierChild5" presStyleCnt="0"/>
      <dgm:spPr/>
    </dgm:pt>
    <dgm:pt modelId="{4ADAE7AD-063A-44AC-B967-76602FC9E3C6}" type="pres">
      <dgm:prSet presAssocID="{5C9755C8-E398-4C60-BA65-7F54F8FA8D5D}" presName="Name37" presStyleLbl="parChTrans1D3" presStyleIdx="15" presStyleCnt="16"/>
      <dgm:spPr/>
      <dgm:t>
        <a:bodyPr/>
        <a:lstStyle/>
        <a:p>
          <a:endParaRPr lang="en-US"/>
        </a:p>
      </dgm:t>
    </dgm:pt>
    <dgm:pt modelId="{8133E3E1-F6E6-4D5C-BF11-94F4C8CB0378}" type="pres">
      <dgm:prSet presAssocID="{2376A447-8897-424A-B437-79DBB53B3BE6}" presName="hierRoot2" presStyleCnt="0">
        <dgm:presLayoutVars>
          <dgm:hierBranch val="init"/>
        </dgm:presLayoutVars>
      </dgm:prSet>
      <dgm:spPr/>
    </dgm:pt>
    <dgm:pt modelId="{E54C1171-0BC4-443B-9323-CC91C03FB31A}" type="pres">
      <dgm:prSet presAssocID="{2376A447-8897-424A-B437-79DBB53B3BE6}" presName="rootComposite" presStyleCnt="0"/>
      <dgm:spPr/>
    </dgm:pt>
    <dgm:pt modelId="{AF7C31DB-5A40-40E2-AE77-A01F59677A81}" type="pres">
      <dgm:prSet presAssocID="{2376A447-8897-424A-B437-79DBB53B3BE6}" presName="rootText" presStyleLbl="node3" presStyleIdx="15" presStyleCnt="16">
        <dgm:presLayoutVars>
          <dgm:chPref val="3"/>
        </dgm:presLayoutVars>
      </dgm:prSet>
      <dgm:spPr/>
      <dgm:t>
        <a:bodyPr/>
        <a:lstStyle/>
        <a:p>
          <a:endParaRPr lang="en-US"/>
        </a:p>
      </dgm:t>
    </dgm:pt>
    <dgm:pt modelId="{B5A1AD2A-0AB7-4D0A-B049-165C7BE0170B}" type="pres">
      <dgm:prSet presAssocID="{2376A447-8897-424A-B437-79DBB53B3BE6}" presName="rootConnector" presStyleLbl="node3" presStyleIdx="15" presStyleCnt="16"/>
      <dgm:spPr/>
      <dgm:t>
        <a:bodyPr/>
        <a:lstStyle/>
        <a:p>
          <a:endParaRPr lang="en-US"/>
        </a:p>
      </dgm:t>
    </dgm:pt>
    <dgm:pt modelId="{EC24B2B5-CF19-4A04-9C02-F47EBF1C1995}" type="pres">
      <dgm:prSet presAssocID="{2376A447-8897-424A-B437-79DBB53B3BE6}" presName="hierChild4" presStyleCnt="0"/>
      <dgm:spPr/>
    </dgm:pt>
    <dgm:pt modelId="{518ACACD-8379-4B93-8AD1-FFE80165CE97}" type="pres">
      <dgm:prSet presAssocID="{2376A447-8897-424A-B437-79DBB53B3BE6}" presName="hierChild5" presStyleCnt="0"/>
      <dgm:spPr/>
    </dgm:pt>
    <dgm:pt modelId="{7608CDCB-BD42-4466-B3E1-A1B8055AFD1E}" type="pres">
      <dgm:prSet presAssocID="{4348AEB6-F060-43ED-8871-7C51DD685BA7}" presName="hierChild5" presStyleCnt="0"/>
      <dgm:spPr/>
    </dgm:pt>
    <dgm:pt modelId="{F816E03D-B785-433A-ADC3-C174F4460780}" type="pres">
      <dgm:prSet presAssocID="{D50572D3-E02D-4D51-ADA5-DB653458C392}" presName="hierChild3" presStyleCnt="0"/>
      <dgm:spPr/>
    </dgm:pt>
    <dgm:pt modelId="{51740D14-FFDB-445D-BCF6-55493E8150A6}" type="pres">
      <dgm:prSet presAssocID="{CCEC2A23-CD70-4468-83B6-DBDECB754F87}" presName="Name111" presStyleLbl="parChTrans1D2" presStyleIdx="6" presStyleCnt="8"/>
      <dgm:spPr/>
      <dgm:t>
        <a:bodyPr/>
        <a:lstStyle/>
        <a:p>
          <a:endParaRPr lang="en-US"/>
        </a:p>
      </dgm:t>
    </dgm:pt>
    <dgm:pt modelId="{F0F2E9F9-681D-4BC8-AEB1-E0E6F12B14D0}" type="pres">
      <dgm:prSet presAssocID="{9D56C0E7-A951-4346-8294-70FD302D64AD}" presName="hierRoot3" presStyleCnt="0">
        <dgm:presLayoutVars>
          <dgm:hierBranch val="init"/>
        </dgm:presLayoutVars>
      </dgm:prSet>
      <dgm:spPr/>
    </dgm:pt>
    <dgm:pt modelId="{BD03E828-8EF0-429E-BBDB-E18788299B6E}" type="pres">
      <dgm:prSet presAssocID="{9D56C0E7-A951-4346-8294-70FD302D64AD}" presName="rootComposite3" presStyleCnt="0"/>
      <dgm:spPr/>
    </dgm:pt>
    <dgm:pt modelId="{11F48311-C9BE-465D-B0DA-85E237818E99}" type="pres">
      <dgm:prSet presAssocID="{9D56C0E7-A951-4346-8294-70FD302D64AD}" presName="rootText3" presStyleLbl="asst1" presStyleIdx="0" presStyleCnt="2">
        <dgm:presLayoutVars>
          <dgm:chPref val="3"/>
        </dgm:presLayoutVars>
      </dgm:prSet>
      <dgm:spPr/>
      <dgm:t>
        <a:bodyPr/>
        <a:lstStyle/>
        <a:p>
          <a:endParaRPr lang="en-US"/>
        </a:p>
      </dgm:t>
    </dgm:pt>
    <dgm:pt modelId="{7A3432CA-1B50-4D1B-9306-4EA1F58E7168}" type="pres">
      <dgm:prSet presAssocID="{9D56C0E7-A951-4346-8294-70FD302D64AD}" presName="rootConnector3" presStyleLbl="asst1" presStyleIdx="0" presStyleCnt="2"/>
      <dgm:spPr/>
      <dgm:t>
        <a:bodyPr/>
        <a:lstStyle/>
        <a:p>
          <a:endParaRPr lang="en-US"/>
        </a:p>
      </dgm:t>
    </dgm:pt>
    <dgm:pt modelId="{5299A8B2-37A3-425F-8BA6-3D3B87D5C949}" type="pres">
      <dgm:prSet presAssocID="{9D56C0E7-A951-4346-8294-70FD302D64AD}" presName="hierChild6" presStyleCnt="0"/>
      <dgm:spPr/>
    </dgm:pt>
    <dgm:pt modelId="{CC855BE5-85FE-4546-B843-85FF70F9BE11}" type="pres">
      <dgm:prSet presAssocID="{9D56C0E7-A951-4346-8294-70FD302D64AD}" presName="hierChild7" presStyleCnt="0"/>
      <dgm:spPr/>
    </dgm:pt>
    <dgm:pt modelId="{59B1647F-A23A-4985-86A5-0F0832E38E83}" type="pres">
      <dgm:prSet presAssocID="{593034BF-CB15-47AC-95FA-EBB13739E027}" presName="Name111" presStyleLbl="parChTrans1D2" presStyleIdx="7" presStyleCnt="8"/>
      <dgm:spPr/>
    </dgm:pt>
    <dgm:pt modelId="{89453890-0695-413D-8475-C70B1FD712DD}" type="pres">
      <dgm:prSet presAssocID="{147A5E4E-7CB2-4C17-90A0-B3EEDC4CD8C8}" presName="hierRoot3" presStyleCnt="0">
        <dgm:presLayoutVars>
          <dgm:hierBranch val="init"/>
        </dgm:presLayoutVars>
      </dgm:prSet>
      <dgm:spPr/>
    </dgm:pt>
    <dgm:pt modelId="{9326BA6F-CC9C-4FA4-9DCA-01C817C0D010}" type="pres">
      <dgm:prSet presAssocID="{147A5E4E-7CB2-4C17-90A0-B3EEDC4CD8C8}" presName="rootComposite3" presStyleCnt="0"/>
      <dgm:spPr/>
    </dgm:pt>
    <dgm:pt modelId="{1EF0DB65-2E9D-4E62-9BA2-68E1AA85FC6D}" type="pres">
      <dgm:prSet presAssocID="{147A5E4E-7CB2-4C17-90A0-B3EEDC4CD8C8}" presName="rootText3" presStyleLbl="asst1" presStyleIdx="1" presStyleCnt="2">
        <dgm:presLayoutVars>
          <dgm:chPref val="3"/>
        </dgm:presLayoutVars>
      </dgm:prSet>
      <dgm:spPr/>
    </dgm:pt>
    <dgm:pt modelId="{741818FC-8289-43F6-ADE9-D17CA7344D88}" type="pres">
      <dgm:prSet presAssocID="{147A5E4E-7CB2-4C17-90A0-B3EEDC4CD8C8}" presName="rootConnector3" presStyleLbl="asst1" presStyleIdx="1" presStyleCnt="2"/>
      <dgm:spPr/>
    </dgm:pt>
    <dgm:pt modelId="{FCF31827-C395-46AC-BEA4-7E1278016D63}" type="pres">
      <dgm:prSet presAssocID="{147A5E4E-7CB2-4C17-90A0-B3EEDC4CD8C8}" presName="hierChild6" presStyleCnt="0"/>
      <dgm:spPr/>
    </dgm:pt>
    <dgm:pt modelId="{84E0ECD1-1978-4A80-932B-158BB7CE3CF9}" type="pres">
      <dgm:prSet presAssocID="{147A5E4E-7CB2-4C17-90A0-B3EEDC4CD8C8}" presName="hierChild7" presStyleCnt="0"/>
      <dgm:spPr/>
    </dgm:pt>
    <dgm:pt modelId="{3AB5B6A6-1D44-4A86-8B12-93609F9D9663}" type="pres">
      <dgm:prSet presAssocID="{B26F6C24-5022-4672-BE46-7AE21A61058F}" presName="hierRoot1" presStyleCnt="0">
        <dgm:presLayoutVars>
          <dgm:hierBranch val="init"/>
        </dgm:presLayoutVars>
      </dgm:prSet>
      <dgm:spPr/>
    </dgm:pt>
    <dgm:pt modelId="{035DD942-D029-4299-8860-3312B5602210}" type="pres">
      <dgm:prSet presAssocID="{B26F6C24-5022-4672-BE46-7AE21A61058F}" presName="rootComposite1" presStyleCnt="0"/>
      <dgm:spPr/>
    </dgm:pt>
    <dgm:pt modelId="{23FEFD3F-012D-454A-9FD4-C196EEB268A3}" type="pres">
      <dgm:prSet presAssocID="{B26F6C24-5022-4672-BE46-7AE21A61058F}" presName="rootText1" presStyleLbl="node0" presStyleIdx="1" presStyleCnt="2" custLinFactY="400000" custLinFactNeighborX="63784" custLinFactNeighborY="459837">
        <dgm:presLayoutVars>
          <dgm:chPref val="3"/>
        </dgm:presLayoutVars>
      </dgm:prSet>
      <dgm:spPr/>
      <dgm:t>
        <a:bodyPr/>
        <a:lstStyle/>
        <a:p>
          <a:endParaRPr lang="en-US"/>
        </a:p>
      </dgm:t>
    </dgm:pt>
    <dgm:pt modelId="{4A7129CC-E4C9-4145-B019-4F342BD0F189}" type="pres">
      <dgm:prSet presAssocID="{B26F6C24-5022-4672-BE46-7AE21A61058F}" presName="rootConnector1" presStyleLbl="asst0" presStyleIdx="0" presStyleCnt="0"/>
      <dgm:spPr/>
      <dgm:t>
        <a:bodyPr/>
        <a:lstStyle/>
        <a:p>
          <a:endParaRPr lang="en-US"/>
        </a:p>
      </dgm:t>
    </dgm:pt>
    <dgm:pt modelId="{18BB76FC-6613-4DC1-8283-FBBECAB31339}" type="pres">
      <dgm:prSet presAssocID="{B26F6C24-5022-4672-BE46-7AE21A61058F}" presName="hierChild2" presStyleCnt="0"/>
      <dgm:spPr/>
    </dgm:pt>
    <dgm:pt modelId="{548FA78F-51FA-46B3-B7C8-F83737A3190D}" type="pres">
      <dgm:prSet presAssocID="{B26F6C24-5022-4672-BE46-7AE21A61058F}" presName="hierChild3" presStyleCnt="0"/>
      <dgm:spPr/>
    </dgm:pt>
  </dgm:ptLst>
  <dgm:cxnLst>
    <dgm:cxn modelId="{DC387E31-FA1E-4E97-AFBB-45962FEC7CBC}" type="presOf" srcId="{E2A1C201-DD08-4779-8902-C5839DEBCC8A}" destId="{E7F0D9A9-2AE8-4744-A539-3FE8AF56991C}" srcOrd="0" destOrd="0" presId="urn:microsoft.com/office/officeart/2005/8/layout/orgChart1"/>
    <dgm:cxn modelId="{BD848BD9-1C46-446D-95B2-195F08602567}" type="presOf" srcId="{EF073F4C-1AF4-4EC5-BF7C-6439E01A323A}" destId="{6FC9584C-556F-4F3D-99F5-4D3206900831}" srcOrd="0" destOrd="0" presId="urn:microsoft.com/office/officeart/2005/8/layout/orgChart1"/>
    <dgm:cxn modelId="{52ADEC0F-3B40-4C2F-A165-F1BE38C0484D}" type="presOf" srcId="{D50572D3-E02D-4D51-ADA5-DB653458C392}" destId="{11D3A304-CA70-46F4-840F-A4EDB8B54072}" srcOrd="0" destOrd="0" presId="urn:microsoft.com/office/officeart/2005/8/layout/orgChart1"/>
    <dgm:cxn modelId="{1C535C51-1DDA-41BE-9805-BD7D4585241D}" type="presOf" srcId="{45F67FEC-A780-4DB6-9456-CD78AD8824DE}" destId="{58D77F26-C20D-4344-AF05-6F6D830055EC}" srcOrd="0" destOrd="0" presId="urn:microsoft.com/office/officeart/2005/8/layout/orgChart1"/>
    <dgm:cxn modelId="{6A028B66-EBEF-4F91-82D5-C71FA3621B1E}" type="presOf" srcId="{5AF7B160-CE52-48A4-8B30-FEB45D9D595E}" destId="{B72ED477-C1D8-426B-9494-866FB7407F62}" srcOrd="0" destOrd="0" presId="urn:microsoft.com/office/officeart/2005/8/layout/orgChart1"/>
    <dgm:cxn modelId="{78F31033-3CE0-40F4-9A57-BA0F0982B9C2}" srcId="{4348AEB6-F060-43ED-8871-7C51DD685BA7}" destId="{941EF62F-DCA6-4C2D-A62C-A264D2FBCE89}" srcOrd="2" destOrd="0" parTransId="{CD7A9008-4B74-41CA-A29A-C72E736702B1}" sibTransId="{5017CF9C-449E-4B56-9EF9-4EB712AD7C01}"/>
    <dgm:cxn modelId="{E2195BA8-76F9-435C-B01E-CFA787ACD9D7}" srcId="{D50572D3-E02D-4D51-ADA5-DB653458C392}" destId="{C8592F54-60D5-4EE5-9A82-B57A860D920F}" srcOrd="2" destOrd="0" parTransId="{695EB967-490C-4F0C-A386-3C13C852080B}" sibTransId="{85639AAB-3D28-4866-A7AC-BBEB77A9DA06}"/>
    <dgm:cxn modelId="{134355A2-284B-4201-B09B-09A19778450F}" type="presOf" srcId="{2611C9E1-5E8A-4649-BE4E-CC522470EAF3}" destId="{3BE2082B-B9C3-4B1D-9C54-A672C3EFD57E}" srcOrd="1" destOrd="0" presId="urn:microsoft.com/office/officeart/2005/8/layout/orgChart1"/>
    <dgm:cxn modelId="{C4197366-DDE2-4FA7-B873-B926860C52EA}" type="presOf" srcId="{24FB29E8-964F-4C9F-B554-0E45710A3DE1}" destId="{2F17EFD6-7DB3-40F2-9453-1A7A87BECA1D}" srcOrd="0" destOrd="0" presId="urn:microsoft.com/office/officeart/2005/8/layout/orgChart1"/>
    <dgm:cxn modelId="{E740EA89-CBCD-451E-836A-F664C390ACBE}" type="presOf" srcId="{2F6AAEE9-5970-49B7-97A5-2726A75DA59F}" destId="{8BFB9438-4AE3-4748-A1D8-76785CC04C62}" srcOrd="1" destOrd="0" presId="urn:microsoft.com/office/officeart/2005/8/layout/orgChart1"/>
    <dgm:cxn modelId="{B290B719-6A4A-495B-8F0D-1792B8592406}" type="presOf" srcId="{99DA54C7-CA9E-493D-8D16-6EC773820AC2}" destId="{A9B2E7B6-77E5-4F8A-80E9-4E8D770540C5}" srcOrd="1" destOrd="0" presId="urn:microsoft.com/office/officeart/2005/8/layout/orgChart1"/>
    <dgm:cxn modelId="{0C6A9B09-881D-4F82-9FFC-E45DEACB773C}" type="presOf" srcId="{147A5E4E-7CB2-4C17-90A0-B3EEDC4CD8C8}" destId="{1EF0DB65-2E9D-4E62-9BA2-68E1AA85FC6D}" srcOrd="0" destOrd="0" presId="urn:microsoft.com/office/officeart/2005/8/layout/orgChart1"/>
    <dgm:cxn modelId="{CF1559C4-1E17-488B-9EE6-23B9B80A0F4B}" type="presOf" srcId="{2376A447-8897-424A-B437-79DBB53B3BE6}" destId="{B5A1AD2A-0AB7-4D0A-B049-165C7BE0170B}" srcOrd="1" destOrd="0" presId="urn:microsoft.com/office/officeart/2005/8/layout/orgChart1"/>
    <dgm:cxn modelId="{41EB0596-CB1B-4A0C-8D40-F82E19DB558B}" type="presOf" srcId="{5AF7B160-CE52-48A4-8B30-FEB45D9D595E}" destId="{57DF62C3-DD20-4834-B8F6-872BFAA66F60}" srcOrd="1" destOrd="0" presId="urn:microsoft.com/office/officeart/2005/8/layout/orgChart1"/>
    <dgm:cxn modelId="{58B0E9AF-FC40-4BD1-9417-5231F2F4D24F}" srcId="{306A778D-0BAA-47F7-83AF-6413ECCE5F7B}" destId="{B4F8A1B6-A204-40F0-9AEA-DDDC6698D2D0}" srcOrd="0" destOrd="0" parTransId="{EF073F4C-1AF4-4EC5-BF7C-6439E01A323A}" sibTransId="{AB6F5C22-E32C-4E0E-8E56-11F0CEE36080}"/>
    <dgm:cxn modelId="{A854E637-115E-44BE-BF88-5A34FF6FF409}" type="presOf" srcId="{64156253-DCF1-4FE3-AC0E-1DC950E17D70}" destId="{6A5A7F1A-CB74-4BAE-94F0-2D1F83675483}" srcOrd="0" destOrd="0" presId="urn:microsoft.com/office/officeart/2005/8/layout/orgChart1"/>
    <dgm:cxn modelId="{02E890E5-CE11-4DED-889C-5BAAAE0E2C22}" type="presOf" srcId="{EC78071B-CF57-4CA5-9FE8-A71D7B66AFFF}" destId="{A41F0F06-71EB-4A75-89CC-364210F64B94}" srcOrd="0" destOrd="0" presId="urn:microsoft.com/office/officeart/2005/8/layout/orgChart1"/>
    <dgm:cxn modelId="{084D0D23-9FAF-443F-BEE9-900AE21F3ED3}" type="presOf" srcId="{99DA54C7-CA9E-493D-8D16-6EC773820AC2}" destId="{7BFE5BC0-261B-4A8F-8F10-A6B19E3C48D2}" srcOrd="0" destOrd="0" presId="urn:microsoft.com/office/officeart/2005/8/layout/orgChart1"/>
    <dgm:cxn modelId="{D800B679-201A-41E4-A21A-B9E100E9A192}" srcId="{4348AEB6-F060-43ED-8871-7C51DD685BA7}" destId="{C328C699-4ECD-40D6-B1F2-E28446EAEE59}" srcOrd="1" destOrd="0" parTransId="{EA81E7AC-C564-47AD-B589-FB10BB34EBCB}" sibTransId="{47EDEDDF-FFB9-45D8-A006-1CEB6F9850A3}"/>
    <dgm:cxn modelId="{24E88834-B9BE-4AB0-A186-2F93BAF344EA}" type="presOf" srcId="{45F67FEC-A780-4DB6-9456-CD78AD8824DE}" destId="{B41E03CE-CE52-4C73-B1B2-0E60BEFE7D06}" srcOrd="1" destOrd="0" presId="urn:microsoft.com/office/officeart/2005/8/layout/orgChart1"/>
    <dgm:cxn modelId="{5617BD17-CACC-422C-B741-C4E8C2D055B3}" type="presOf" srcId="{05EFAEE5-67AF-4493-AEB4-700D049EA583}" destId="{29F945D9-09D8-4B8D-B337-01A30CEC8DC1}" srcOrd="0" destOrd="0" presId="urn:microsoft.com/office/officeart/2005/8/layout/orgChart1"/>
    <dgm:cxn modelId="{29431284-6ECE-4808-AD3F-5D931BC49B0C}" type="presOf" srcId="{306A778D-0BAA-47F7-83AF-6413ECCE5F7B}" destId="{0CC02BBD-9E5B-4C63-95EF-D5A3793BF537}" srcOrd="0" destOrd="0" presId="urn:microsoft.com/office/officeart/2005/8/layout/orgChart1"/>
    <dgm:cxn modelId="{412D1130-1B6D-41C9-8D98-66F6548980F9}" type="presOf" srcId="{F0CEE0F2-2BF7-4F33-A4B3-4D76F98E1623}" destId="{97BB78EA-4EC5-47FF-A703-8438FA52C2A8}" srcOrd="0" destOrd="0" presId="urn:microsoft.com/office/officeart/2005/8/layout/orgChart1"/>
    <dgm:cxn modelId="{FDAAFC8C-2EB7-4B7E-93FF-40C3AEB72A05}" type="presOf" srcId="{3A76D201-311E-4056-8F68-6CE47CD9A692}" destId="{5F728EF2-C41D-4DAF-A467-2CE69283D771}" srcOrd="1" destOrd="0" presId="urn:microsoft.com/office/officeart/2005/8/layout/orgChart1"/>
    <dgm:cxn modelId="{4BA406A3-BEF0-4766-87BF-4E0B05EE7395}" type="presOf" srcId="{D046987B-7E90-490C-B864-4B460B3530CB}" destId="{704473C8-BE2B-4B47-B77E-27252059B267}" srcOrd="0" destOrd="0" presId="urn:microsoft.com/office/officeart/2005/8/layout/orgChart1"/>
    <dgm:cxn modelId="{D7D0A20C-BAE3-4D2D-8311-D4EB0AC0320F}" type="presOf" srcId="{CCEC2A23-CD70-4468-83B6-DBDECB754F87}" destId="{51740D14-FFDB-445D-BCF6-55493E8150A6}" srcOrd="0" destOrd="0" presId="urn:microsoft.com/office/officeart/2005/8/layout/orgChart1"/>
    <dgm:cxn modelId="{29925F07-F8BD-432F-A39F-C95A1A4C0FFB}" srcId="{306A778D-0BAA-47F7-83AF-6413ECCE5F7B}" destId="{3A76D201-311E-4056-8F68-6CE47CD9A692}" srcOrd="2" destOrd="0" parTransId="{D9D57D79-B50B-4359-8709-A4EB5E1C258A}" sibTransId="{277AA939-9E1D-4003-A795-C42472C927A9}"/>
    <dgm:cxn modelId="{5AB9E6C1-8A82-4F0C-B7FC-9D098E357EAF}" srcId="{4348AEB6-F060-43ED-8871-7C51DD685BA7}" destId="{4B0D2404-2366-437D-83BF-EB83B4015207}" srcOrd="0" destOrd="0" parTransId="{A4ABBF30-C6F9-4245-9021-3DC1AD3AFA22}" sibTransId="{0A9C9F19-173B-4C7E-B01E-8E2C7A2EC0A4}"/>
    <dgm:cxn modelId="{BA49A6DE-0F10-4544-860D-7F04DF26540D}" type="presOf" srcId="{EA81E7AC-C564-47AD-B589-FB10BB34EBCB}" destId="{FD20EA6C-6B67-47EE-B70A-11FB0541E733}" srcOrd="0" destOrd="0" presId="urn:microsoft.com/office/officeart/2005/8/layout/orgChart1"/>
    <dgm:cxn modelId="{504943CC-2E6D-4FA0-833B-5BD900643C57}" type="presOf" srcId="{2376A447-8897-424A-B437-79DBB53B3BE6}" destId="{AF7C31DB-5A40-40E2-AE77-A01F59677A81}" srcOrd="0" destOrd="0" presId="urn:microsoft.com/office/officeart/2005/8/layout/orgChart1"/>
    <dgm:cxn modelId="{77D2BE5D-D371-48AF-9CED-DD5B59B336B9}" srcId="{05EFAEE5-67AF-4493-AEB4-700D049EA583}" destId="{EC78071B-CF57-4CA5-9FE8-A71D7B66AFFF}" srcOrd="1" destOrd="0" parTransId="{138415C1-88C7-455D-ABD0-E8F1D6CEF1F5}" sibTransId="{3C07A661-6FB4-4BEA-9035-39B4BA95B9D2}"/>
    <dgm:cxn modelId="{E8178705-1217-4C59-9624-96EB875F0664}" type="presOf" srcId="{CB3AF6E2-DBFF-40D6-A9AA-843ADB6331A7}" destId="{0B2413C5-D6B9-4C47-A592-E69AA47AB463}" srcOrd="0" destOrd="0" presId="urn:microsoft.com/office/officeart/2005/8/layout/orgChart1"/>
    <dgm:cxn modelId="{9574354F-E914-4F31-A7B7-35E1505924C0}" srcId="{05EFAEE5-67AF-4493-AEB4-700D049EA583}" destId="{BBAA6281-020E-4F39-8C0C-4426A0039F79}" srcOrd="0" destOrd="0" parTransId="{D5EC5B6E-F09E-4C6F-9673-377F3FBF8257}" sibTransId="{ADAFAB3C-01E3-4F70-B262-614D829C981B}"/>
    <dgm:cxn modelId="{6CA8E6F1-D1E3-4CFA-9F9A-156581AF5F2B}" type="presOf" srcId="{A4ABBF30-C6F9-4245-9021-3DC1AD3AFA22}" destId="{FAE7ED47-850E-4D9C-A1AB-A88E7EB69DF6}" srcOrd="0" destOrd="0" presId="urn:microsoft.com/office/officeart/2005/8/layout/orgChart1"/>
    <dgm:cxn modelId="{C98C7CD7-EBA8-42B8-B14E-CE00EAF5D998}" type="presOf" srcId="{56EEA21B-9BD8-49D3-89FF-092FE05C40BF}" destId="{3BC7AC22-CC94-43C5-85C0-B851BA8501AC}" srcOrd="0" destOrd="0" presId="urn:microsoft.com/office/officeart/2005/8/layout/orgChart1"/>
    <dgm:cxn modelId="{9B6B0885-EB9D-48C3-97DB-5C622ABE3A62}" type="presOf" srcId="{B4F8A1B6-A204-40F0-9AEA-DDDC6698D2D0}" destId="{A9272921-240B-4788-86AA-7859BCA6B6C7}" srcOrd="0" destOrd="0" presId="urn:microsoft.com/office/officeart/2005/8/layout/orgChart1"/>
    <dgm:cxn modelId="{60DF0D1A-7AC3-47BD-B2E4-5496BD1972FC}" srcId="{DA9AC1D2-A81D-45A4-BAC3-C77BAC131B4F}" destId="{4BAFF63D-94AA-4CCB-B666-24388FC49F09}" srcOrd="0" destOrd="0" parTransId="{F2805831-86D1-4CBE-B50B-1C8A32D80630}" sibTransId="{95EE6FC5-6B46-4B74-8B0E-F971888B179E}"/>
    <dgm:cxn modelId="{3DD3EBD6-3695-4992-ACE1-324B49CFFF22}" srcId="{D50572D3-E02D-4D51-ADA5-DB653458C392}" destId="{147A5E4E-7CB2-4C17-90A0-B3EEDC4CD8C8}" srcOrd="7" destOrd="0" parTransId="{593034BF-CB15-47AC-95FA-EBB13739E027}" sibTransId="{B1A13899-B48B-4330-9AB4-2ABB3EA6480E}"/>
    <dgm:cxn modelId="{37EEE1D0-F6F2-472D-9446-3C962FE57B49}" type="presOf" srcId="{EC78071B-CF57-4CA5-9FE8-A71D7B66AFFF}" destId="{FBC511E6-54E8-4167-B33E-6B1186A7CD83}" srcOrd="1" destOrd="0" presId="urn:microsoft.com/office/officeart/2005/8/layout/orgChart1"/>
    <dgm:cxn modelId="{973ED778-AD89-48DD-AAFD-8FDE08280BD7}" srcId="{C8592F54-60D5-4EE5-9A82-B57A860D920F}" destId="{2611C9E1-5E8A-4649-BE4E-CC522470EAF3}" srcOrd="0" destOrd="0" parTransId="{AB5BD499-13D9-49F6-9FA6-3EAB7928AD36}" sibTransId="{6F900BC0-B90C-406D-BF36-1817A9ACA568}"/>
    <dgm:cxn modelId="{E74FE5FF-FF10-4170-9FC0-46974E655CAE}" type="presOf" srcId="{8DAC5CD3-CD27-4884-B91D-89A00F197586}" destId="{1F182600-BC74-43DD-9A46-1483CE7C7934}" srcOrd="0" destOrd="0" presId="urn:microsoft.com/office/officeart/2005/8/layout/orgChart1"/>
    <dgm:cxn modelId="{20D090BC-0A95-451A-8A20-10988F6CD250}" type="presOf" srcId="{D9D57D79-B50B-4359-8709-A4EB5E1C258A}" destId="{7DBD5896-E741-4926-8E11-442FB191FC89}" srcOrd="0" destOrd="0" presId="urn:microsoft.com/office/officeart/2005/8/layout/orgChart1"/>
    <dgm:cxn modelId="{BE906EFA-0D83-48FD-8CC7-6D0904062F4A}" type="presOf" srcId="{C328C699-4ECD-40D6-B1F2-E28446EAEE59}" destId="{3DB75CF9-8BC4-40A1-8905-EA9C954DE51D}" srcOrd="1" destOrd="0" presId="urn:microsoft.com/office/officeart/2005/8/layout/orgChart1"/>
    <dgm:cxn modelId="{D51E20BB-972E-48FB-96C7-5B819B2563FF}" type="presOf" srcId="{3A76D201-311E-4056-8F68-6CE47CD9A692}" destId="{8D438622-9B6A-44BC-BC36-A5E27F36E9CD}" srcOrd="0" destOrd="0" presId="urn:microsoft.com/office/officeart/2005/8/layout/orgChart1"/>
    <dgm:cxn modelId="{E351974D-3733-4A53-98E3-698EB14C47F4}" type="presOf" srcId="{A98B0969-ADE9-4133-A354-E07EF1D8AF28}" destId="{62920B11-86F8-4B3F-850E-F5DD46BF667B}" srcOrd="0" destOrd="0" presId="urn:microsoft.com/office/officeart/2005/8/layout/orgChart1"/>
    <dgm:cxn modelId="{CED2E317-557B-4384-B075-C0EB5240CDE6}" type="presOf" srcId="{593034BF-CB15-47AC-95FA-EBB13739E027}" destId="{59B1647F-A23A-4985-86A5-0F0832E38E83}" srcOrd="0" destOrd="0" presId="urn:microsoft.com/office/officeart/2005/8/layout/orgChart1"/>
    <dgm:cxn modelId="{6AF31058-057E-412A-8F16-EF1AFA372886}" type="presOf" srcId="{BBAA6281-020E-4F39-8C0C-4426A0039F79}" destId="{DA5A98F1-5258-402D-A0A3-7790704173EB}" srcOrd="1" destOrd="0" presId="urn:microsoft.com/office/officeart/2005/8/layout/orgChart1"/>
    <dgm:cxn modelId="{CA5F27DB-CEB9-4354-8680-77C57DFB4A2A}" type="presOf" srcId="{9465508D-B92D-4604-9008-84A65F0BC44B}" destId="{628F2187-47DE-4C9B-9564-05BA227F851D}" srcOrd="0" destOrd="0" presId="urn:microsoft.com/office/officeart/2005/8/layout/orgChart1"/>
    <dgm:cxn modelId="{3ACA56DC-1FAE-4998-963E-3BC7BADA74E7}" srcId="{D50572D3-E02D-4D51-ADA5-DB653458C392}" destId="{306A778D-0BAA-47F7-83AF-6413ECCE5F7B}" srcOrd="1" destOrd="0" parTransId="{C2B52B87-0B6C-45DC-A178-A6A8DC965D9E}" sibTransId="{7AA3D0CF-E425-409E-9E6F-54715A6905FD}"/>
    <dgm:cxn modelId="{D1CE6D92-CF53-4834-B783-F40A8584E7CA}" type="presOf" srcId="{9D56C0E7-A951-4346-8294-70FD302D64AD}" destId="{7A3432CA-1B50-4D1B-9306-4EA1F58E7168}" srcOrd="1" destOrd="0" presId="urn:microsoft.com/office/officeart/2005/8/layout/orgChart1"/>
    <dgm:cxn modelId="{688BB109-C527-4350-8062-0C635FF783C6}" type="presOf" srcId="{2F6AAEE9-5970-49B7-97A5-2726A75DA59F}" destId="{C1022E6C-A77C-47A2-8554-05703B65C6A8}" srcOrd="0" destOrd="0" presId="urn:microsoft.com/office/officeart/2005/8/layout/orgChart1"/>
    <dgm:cxn modelId="{77F940A5-610E-4FCD-9EF6-69B58E7815E0}" srcId="{D50572D3-E02D-4D51-ADA5-DB653458C392}" destId="{DA9AC1D2-A81D-45A4-BAC3-C77BAC131B4F}" srcOrd="0" destOrd="0" parTransId="{D6CF757D-1290-4A34-B523-6B6E6114FD36}" sibTransId="{3FDBD49A-5C9F-4D08-8FDA-6487CAA29660}"/>
    <dgm:cxn modelId="{41885806-3F1A-4C86-B49D-A2BD38807C6B}" type="presOf" srcId="{941EF62F-DCA6-4C2D-A62C-A264D2FBCE89}" destId="{F243427D-8E6E-4FA2-A11F-543725279F56}" srcOrd="1" destOrd="0" presId="urn:microsoft.com/office/officeart/2005/8/layout/orgChart1"/>
    <dgm:cxn modelId="{0EFDA014-7627-4BCF-B367-D33ECC7C1492}" type="presOf" srcId="{5C9755C8-E398-4C60-BA65-7F54F8FA8D5D}" destId="{4ADAE7AD-063A-44AC-B967-76602FC9E3C6}" srcOrd="0" destOrd="0" presId="urn:microsoft.com/office/officeart/2005/8/layout/orgChart1"/>
    <dgm:cxn modelId="{42D6C1D8-6070-4D12-9798-70D9345E2774}" srcId="{64156253-DCF1-4FE3-AC0E-1DC950E17D70}" destId="{D50572D3-E02D-4D51-ADA5-DB653458C392}" srcOrd="0" destOrd="0" parTransId="{221B635E-A931-4B66-B559-762A84D3B8EE}" sibTransId="{22053151-B3D8-4EC8-95AF-B6A48DE8E1CD}"/>
    <dgm:cxn modelId="{35C1F24F-E692-4F61-A729-1237C3FE84F8}" type="presOf" srcId="{4BAFF63D-94AA-4CCB-B666-24388FC49F09}" destId="{A475419F-95FD-4557-BDE6-02FD97F9C828}" srcOrd="0" destOrd="0" presId="urn:microsoft.com/office/officeart/2005/8/layout/orgChart1"/>
    <dgm:cxn modelId="{5B9EF9A3-0D99-48AC-82FE-E61A2B9BACBE}" type="presOf" srcId="{B26F6C24-5022-4672-BE46-7AE21A61058F}" destId="{23FEFD3F-012D-454A-9FD4-C196EEB268A3}" srcOrd="0" destOrd="0" presId="urn:microsoft.com/office/officeart/2005/8/layout/orgChart1"/>
    <dgm:cxn modelId="{DE50FDBB-3374-4E8D-B5DC-BA6BA1A79A99}" type="presOf" srcId="{4B0D2404-2366-437D-83BF-EB83B4015207}" destId="{8AE7B99B-2AE1-443C-80A9-4A38C74A19FC}" srcOrd="1" destOrd="0" presId="urn:microsoft.com/office/officeart/2005/8/layout/orgChart1"/>
    <dgm:cxn modelId="{476D4BCD-026A-4F1D-AEA6-2C0C067CF6ED}" type="presOf" srcId="{B26F6C24-5022-4672-BE46-7AE21A61058F}" destId="{4A7129CC-E4C9-4145-B019-4F342BD0F189}" srcOrd="1" destOrd="0" presId="urn:microsoft.com/office/officeart/2005/8/layout/orgChart1"/>
    <dgm:cxn modelId="{38E79307-60C4-4F89-B80F-21EFB6C57795}" type="presOf" srcId="{4BAFF63D-94AA-4CCB-B666-24388FC49F09}" destId="{8E16C3E7-58E4-476F-9DF5-DD83D4F1143E}" srcOrd="1" destOrd="0" presId="urn:microsoft.com/office/officeart/2005/8/layout/orgChart1"/>
    <dgm:cxn modelId="{4BD06718-0E85-4F55-922E-DBE4F9C0C65A}" type="presOf" srcId="{8092BC2A-3A95-4BEE-8B0F-90CB00002A72}" destId="{F74F2387-79E0-405D-B368-ABDB7F9AB00D}" srcOrd="1" destOrd="0" presId="urn:microsoft.com/office/officeart/2005/8/layout/orgChart1"/>
    <dgm:cxn modelId="{FC6CA9C8-1288-4585-ABF0-06F80268063E}" type="presOf" srcId="{238D5785-5649-4CC4-BF9E-8634A997666F}" destId="{D6F26343-ACE3-4E27-8AF9-7843BDC40CF6}" srcOrd="0" destOrd="0" presId="urn:microsoft.com/office/officeart/2005/8/layout/orgChart1"/>
    <dgm:cxn modelId="{B157EE62-9B0B-4065-A0DE-59489EEB29FE}" type="presOf" srcId="{147A5E4E-7CB2-4C17-90A0-B3EEDC4CD8C8}" destId="{741818FC-8289-43F6-ADE9-D17CA7344D88}" srcOrd="1" destOrd="0" presId="urn:microsoft.com/office/officeart/2005/8/layout/orgChart1"/>
    <dgm:cxn modelId="{A57AF59C-ECC0-4E49-A97D-351ADF190E59}" type="presOf" srcId="{D50572D3-E02D-4D51-ADA5-DB653458C392}" destId="{54E5F5CF-8B4D-40B4-953A-0D23FEB3F227}" srcOrd="1" destOrd="0" presId="urn:microsoft.com/office/officeart/2005/8/layout/orgChart1"/>
    <dgm:cxn modelId="{0D021C04-597C-4F72-8679-39D7BE81E59A}" srcId="{2F6AAEE9-5970-49B7-97A5-2726A75DA59F}" destId="{8092BC2A-3A95-4BEE-8B0F-90CB00002A72}" srcOrd="0" destOrd="0" parTransId="{24FB29E8-964F-4C9F-B554-0E45710A3DE1}" sibTransId="{A5D57235-6722-49E2-A0FB-76D1EF2C3771}"/>
    <dgm:cxn modelId="{76EBB452-4D5C-4F38-AFD2-DC94ACF768AC}" type="presOf" srcId="{DA9AC1D2-A81D-45A4-BAC3-C77BAC131B4F}" destId="{419B255D-086C-4801-93BE-1AE4CA02209F}" srcOrd="1" destOrd="0" presId="urn:microsoft.com/office/officeart/2005/8/layout/orgChart1"/>
    <dgm:cxn modelId="{CD75D53B-3A29-489C-AAAA-BD14E50B0B70}" type="presOf" srcId="{C8592F54-60D5-4EE5-9A82-B57A860D920F}" destId="{D91B29B0-4691-4244-BCD9-1344C80F2A17}" srcOrd="0" destOrd="0" presId="urn:microsoft.com/office/officeart/2005/8/layout/orgChart1"/>
    <dgm:cxn modelId="{F4B0A6DF-156A-4652-8B16-140CB608DB55}" type="presOf" srcId="{4348AEB6-F060-43ED-8871-7C51DD685BA7}" destId="{6823C988-B375-4533-B309-A4D4603543BC}" srcOrd="0" destOrd="0" presId="urn:microsoft.com/office/officeart/2005/8/layout/orgChart1"/>
    <dgm:cxn modelId="{812606AB-B7C5-4C68-A949-A486BF3797A3}" srcId="{D50572D3-E02D-4D51-ADA5-DB653458C392}" destId="{9D56C0E7-A951-4346-8294-70FD302D64AD}" srcOrd="6" destOrd="0" parTransId="{CCEC2A23-CD70-4468-83B6-DBDECB754F87}" sibTransId="{35B688F5-DD6D-43F3-B85A-112CD02A5CED}"/>
    <dgm:cxn modelId="{CC8CB01E-BD10-4D06-92E6-956CADCC0092}" type="presOf" srcId="{C2B52B87-0B6C-45DC-A178-A6A8DC965D9E}" destId="{08584116-7BA8-4A99-901F-AA3508495273}" srcOrd="0" destOrd="0" presId="urn:microsoft.com/office/officeart/2005/8/layout/orgChart1"/>
    <dgm:cxn modelId="{48AB1FB6-437A-4096-B0B1-A440FBF28288}" srcId="{DA9AC1D2-A81D-45A4-BAC3-C77BAC131B4F}" destId="{CB3AF6E2-DBFF-40D6-A9AA-843ADB6331A7}" srcOrd="1" destOrd="0" parTransId="{D046987B-7E90-490C-B864-4B460B3530CB}" sibTransId="{6A4F146F-466B-4C46-86E1-79FB0F476925}"/>
    <dgm:cxn modelId="{07FDECCF-6BAB-48B7-BBFB-65E972DC42C3}" srcId="{64156253-DCF1-4FE3-AC0E-1DC950E17D70}" destId="{B26F6C24-5022-4672-BE46-7AE21A61058F}" srcOrd="1" destOrd="0" parTransId="{4700CB17-680F-495E-BFDD-5905E4739928}" sibTransId="{05D9FD92-938E-48C6-98CD-2DF808776D0B}"/>
    <dgm:cxn modelId="{176246C1-6A26-4E6A-B34F-D215CF5F2258}" type="presOf" srcId="{C8592F54-60D5-4EE5-9A82-B57A860D920F}" destId="{3574F4C7-C8D9-42EF-8233-8C4BF2A423B7}" srcOrd="1" destOrd="0" presId="urn:microsoft.com/office/officeart/2005/8/layout/orgChart1"/>
    <dgm:cxn modelId="{F684C7D5-66E0-4F05-ADF3-9BD97C9FB27C}" type="presOf" srcId="{941EF62F-DCA6-4C2D-A62C-A264D2FBCE89}" destId="{3F57338C-7D06-4286-8675-D81635B93A24}" srcOrd="0" destOrd="0" presId="urn:microsoft.com/office/officeart/2005/8/layout/orgChart1"/>
    <dgm:cxn modelId="{791C9557-1A3A-4686-9C3F-E891AE3553A2}" type="presOf" srcId="{C328C699-4ECD-40D6-B1F2-E28446EAEE59}" destId="{41469D43-F677-4DDE-ABE7-BA477734A138}" srcOrd="0" destOrd="0" presId="urn:microsoft.com/office/officeart/2005/8/layout/orgChart1"/>
    <dgm:cxn modelId="{6BBD98C6-A4CA-4C3E-9EA4-51437BC53146}" srcId="{D50572D3-E02D-4D51-ADA5-DB653458C392}" destId="{05EFAEE5-67AF-4493-AEB4-700D049EA583}" srcOrd="3" destOrd="0" parTransId="{A98B0969-ADE9-4133-A354-E07EF1D8AF28}" sibTransId="{DF962D8A-9171-4E41-AB39-67EA643CF670}"/>
    <dgm:cxn modelId="{878757F7-5141-477E-ABD4-D7577FC76445}" type="presOf" srcId="{DA9AC1D2-A81D-45A4-BAC3-C77BAC131B4F}" destId="{A6886662-097A-4083-BB80-EFC0B79E2B8A}" srcOrd="0" destOrd="0" presId="urn:microsoft.com/office/officeart/2005/8/layout/orgChart1"/>
    <dgm:cxn modelId="{99DEFF81-A0F7-40C9-910A-8E5279C3A1B6}" srcId="{DA9AC1D2-A81D-45A4-BAC3-C77BAC131B4F}" destId="{99DA54C7-CA9E-493D-8D16-6EC773820AC2}" srcOrd="2" destOrd="0" parTransId="{238D5785-5649-4CC4-BF9E-8634A997666F}" sibTransId="{883C97FE-19A5-4638-B199-556318B612D2}"/>
    <dgm:cxn modelId="{C36D3A22-F564-42D8-B515-E7B089700088}" srcId="{D50572D3-E02D-4D51-ADA5-DB653458C392}" destId="{2F6AAEE9-5970-49B7-97A5-2726A75DA59F}" srcOrd="4" destOrd="0" parTransId="{56EEA21B-9BD8-49D3-89FF-092FE05C40BF}" sibTransId="{24DD856E-B9BB-4E15-8118-A72DB518E51A}"/>
    <dgm:cxn modelId="{DCEC0EC7-4733-48E6-AF7F-F866104AF392}" type="presOf" srcId="{4B0D2404-2366-437D-83BF-EB83B4015207}" destId="{AAC8EBBC-2253-4EA0-B103-2A9811FCCB6D}" srcOrd="0" destOrd="0" presId="urn:microsoft.com/office/officeart/2005/8/layout/orgChart1"/>
    <dgm:cxn modelId="{BD735FD1-2110-404D-AB68-4694362EEF33}" type="presOf" srcId="{138415C1-88C7-455D-ABD0-E8F1D6CEF1F5}" destId="{40D5EC0D-9B47-4B82-BC02-2F5BF8479E02}" srcOrd="0" destOrd="0" presId="urn:microsoft.com/office/officeart/2005/8/layout/orgChart1"/>
    <dgm:cxn modelId="{2B7228D5-D26F-4062-994A-78FA55B1D716}" type="presOf" srcId="{B4F8A1B6-A204-40F0-9AEA-DDDC6698D2D0}" destId="{7627A887-0636-4C8D-8627-51C2314D121A}" srcOrd="1" destOrd="0" presId="urn:microsoft.com/office/officeart/2005/8/layout/orgChart1"/>
    <dgm:cxn modelId="{0AA69075-CEFF-4358-B9BE-C8A49F10B25A}" srcId="{306A778D-0BAA-47F7-83AF-6413ECCE5F7B}" destId="{E2A1C201-DD08-4779-8902-C5839DEBCC8A}" srcOrd="1" destOrd="0" parTransId="{8DAC5CD3-CD27-4884-B91D-89A00F197586}" sibTransId="{28E83348-0D6C-468E-A1A9-C3B29425F5AE}"/>
    <dgm:cxn modelId="{2F42F49B-E111-47DD-A90F-6B94024358F6}" type="presOf" srcId="{05EFAEE5-67AF-4493-AEB4-700D049EA583}" destId="{09EFE967-039F-4033-B73C-E74EB62A24DB}" srcOrd="1" destOrd="0" presId="urn:microsoft.com/office/officeart/2005/8/layout/orgChart1"/>
    <dgm:cxn modelId="{ADB31FD5-5E50-46B7-B1AD-C1B1430273DF}" type="presOf" srcId="{BBAA6281-020E-4F39-8C0C-4426A0039F79}" destId="{7D10C2AA-483B-405B-8EC6-A8E694ECA4B2}" srcOrd="0" destOrd="0" presId="urn:microsoft.com/office/officeart/2005/8/layout/orgChart1"/>
    <dgm:cxn modelId="{1294DA2C-49E5-4835-BC60-49C64EF0196D}" srcId="{4348AEB6-F060-43ED-8871-7C51DD685BA7}" destId="{2376A447-8897-424A-B437-79DBB53B3BE6}" srcOrd="3" destOrd="0" parTransId="{5C9755C8-E398-4C60-BA65-7F54F8FA8D5D}" sibTransId="{D069F3EB-B44D-4625-81B2-40F67B2727C8}"/>
    <dgm:cxn modelId="{764653B8-5AD6-4AB5-A9BB-17EFE7C54ABE}" srcId="{C8592F54-60D5-4EE5-9A82-B57A860D920F}" destId="{45F67FEC-A780-4DB6-9456-CD78AD8824DE}" srcOrd="1" destOrd="0" parTransId="{1383E069-6E87-4C58-8C19-7C824DED1CBF}" sibTransId="{2D171BF1-73B2-4CEC-ADFC-2E78A3F20FAE}"/>
    <dgm:cxn modelId="{C5F60B12-27DD-4EDC-9E05-CF4BCBBC4FB7}" type="presOf" srcId="{1383E069-6E87-4C58-8C19-7C824DED1CBF}" destId="{F7131584-B7ED-4C4E-B5A5-AD6934F3B097}" srcOrd="0" destOrd="0" presId="urn:microsoft.com/office/officeart/2005/8/layout/orgChart1"/>
    <dgm:cxn modelId="{9A11E743-3F5E-484D-918A-F6232791C0E4}" type="presOf" srcId="{AB5BD499-13D9-49F6-9FA6-3EAB7928AD36}" destId="{3BAAFE92-7664-4C86-8836-83CB5DFFF2CC}" srcOrd="0" destOrd="0" presId="urn:microsoft.com/office/officeart/2005/8/layout/orgChart1"/>
    <dgm:cxn modelId="{7CB43873-9AE2-491D-80C1-F4C76E531764}" type="presOf" srcId="{8092BC2A-3A95-4BEE-8B0F-90CB00002A72}" destId="{A84F704A-CE41-492C-89FA-480ADA0204DF}" srcOrd="0" destOrd="0" presId="urn:microsoft.com/office/officeart/2005/8/layout/orgChart1"/>
    <dgm:cxn modelId="{48513F65-3FC5-4CE8-9BE7-43E4A9B2D3B0}" type="presOf" srcId="{E2A1C201-DD08-4779-8902-C5839DEBCC8A}" destId="{32593AF8-EB67-40CE-9193-13048CF817AF}" srcOrd="1" destOrd="0" presId="urn:microsoft.com/office/officeart/2005/8/layout/orgChart1"/>
    <dgm:cxn modelId="{F7F0DD66-5C32-44ED-94AF-152CAB5B3E90}" type="presOf" srcId="{CB3AF6E2-DBFF-40D6-A9AA-843ADB6331A7}" destId="{7CA140B2-3CC1-47C5-88D2-A412D7FC5FC3}" srcOrd="1" destOrd="0" presId="urn:microsoft.com/office/officeart/2005/8/layout/orgChart1"/>
    <dgm:cxn modelId="{8B2515C6-F83B-4935-B04B-546C1D652FCC}" type="presOf" srcId="{2611C9E1-5E8A-4649-BE4E-CC522470EAF3}" destId="{5CC37708-5FB9-433B-8DFC-E523ED5C8B8A}" srcOrd="0" destOrd="0" presId="urn:microsoft.com/office/officeart/2005/8/layout/orgChart1"/>
    <dgm:cxn modelId="{116EF085-F2DD-431D-B3C7-2A368FF57271}" type="presOf" srcId="{695EB967-490C-4F0C-A386-3C13C852080B}" destId="{0C0D1706-F3A3-4FE4-83A5-0E3DFAAFAC31}" srcOrd="0" destOrd="0" presId="urn:microsoft.com/office/officeart/2005/8/layout/orgChart1"/>
    <dgm:cxn modelId="{3A18A843-79D1-4F48-9D17-7BD368F41E65}" type="presOf" srcId="{CD7A9008-4B74-41CA-A29A-C72E736702B1}" destId="{554E750D-C6C2-45FE-AE4B-D756C7977375}" srcOrd="0" destOrd="0" presId="urn:microsoft.com/office/officeart/2005/8/layout/orgChart1"/>
    <dgm:cxn modelId="{7E132704-768E-46FD-8430-ECAC93C08F39}" type="presOf" srcId="{4348AEB6-F060-43ED-8871-7C51DD685BA7}" destId="{93CDD069-717A-4F30-8050-13E315E40F5A}" srcOrd="1" destOrd="0" presId="urn:microsoft.com/office/officeart/2005/8/layout/orgChart1"/>
    <dgm:cxn modelId="{8BBDC69C-36E8-4D69-AA0E-831472A7A01C}" srcId="{D50572D3-E02D-4D51-ADA5-DB653458C392}" destId="{4348AEB6-F060-43ED-8871-7C51DD685BA7}" srcOrd="5" destOrd="0" parTransId="{F0CEE0F2-2BF7-4F33-A4B3-4D76F98E1623}" sibTransId="{37282647-C9E0-4857-8E30-3E5877B6DBFA}"/>
    <dgm:cxn modelId="{59DA323C-5577-41FA-BAA6-F34D9FE555BF}" type="presOf" srcId="{D6CF757D-1290-4A34-B523-6B6E6114FD36}" destId="{ACFC9B45-BAAC-4854-BCB7-4AA831B474FE}" srcOrd="0" destOrd="0" presId="urn:microsoft.com/office/officeart/2005/8/layout/orgChart1"/>
    <dgm:cxn modelId="{429586C9-52C2-43A1-8E42-41B76145E3EC}" type="presOf" srcId="{9D56C0E7-A951-4346-8294-70FD302D64AD}" destId="{11F48311-C9BE-465D-B0DA-85E237818E99}" srcOrd="0" destOrd="0" presId="urn:microsoft.com/office/officeart/2005/8/layout/orgChart1"/>
    <dgm:cxn modelId="{E0FAC0E7-DF68-4A93-8BD1-69563C485914}" type="presOf" srcId="{F2805831-86D1-4CBE-B50B-1C8A32D80630}" destId="{C8E2F589-93F6-4F0B-821E-8C27AD905B18}" srcOrd="0" destOrd="0" presId="urn:microsoft.com/office/officeart/2005/8/layout/orgChart1"/>
    <dgm:cxn modelId="{7E20F15F-DBEA-415D-A0A9-6F0318D1CA66}" srcId="{2F6AAEE9-5970-49B7-97A5-2726A75DA59F}" destId="{5AF7B160-CE52-48A4-8B30-FEB45D9D595E}" srcOrd="1" destOrd="0" parTransId="{9465508D-B92D-4604-9008-84A65F0BC44B}" sibTransId="{88A63280-87E1-4496-BBBB-FB79D215EB5E}"/>
    <dgm:cxn modelId="{4D9DFA7D-4FF4-423D-9662-73338CADB73A}" type="presOf" srcId="{D5EC5B6E-F09E-4C6F-9673-377F3FBF8257}" destId="{2F9F4B66-7A39-4B5F-8466-4F6F9FAAA642}" srcOrd="0" destOrd="0" presId="urn:microsoft.com/office/officeart/2005/8/layout/orgChart1"/>
    <dgm:cxn modelId="{9615F128-058B-4142-BA1F-18D4DA279670}" type="presOf" srcId="{306A778D-0BAA-47F7-83AF-6413ECCE5F7B}" destId="{8027C7BE-1D77-41FD-A969-F1467CF4AD4E}" srcOrd="1" destOrd="0" presId="urn:microsoft.com/office/officeart/2005/8/layout/orgChart1"/>
    <dgm:cxn modelId="{A93061A7-E5D6-4D69-92DA-99F57BA0F89E}" type="presParOf" srcId="{6A5A7F1A-CB74-4BAE-94F0-2D1F83675483}" destId="{2316599E-2EE2-4177-B530-46C49273C3C4}" srcOrd="0" destOrd="0" presId="urn:microsoft.com/office/officeart/2005/8/layout/orgChart1"/>
    <dgm:cxn modelId="{E6F0BD42-0352-46E9-B8EE-649FA920116F}" type="presParOf" srcId="{2316599E-2EE2-4177-B530-46C49273C3C4}" destId="{B2CDFC6D-14C8-4897-B36B-138ACFFB6FDD}" srcOrd="0" destOrd="0" presId="urn:microsoft.com/office/officeart/2005/8/layout/orgChart1"/>
    <dgm:cxn modelId="{8A07FFC8-6E23-4937-9769-D7FD8796DC32}" type="presParOf" srcId="{B2CDFC6D-14C8-4897-B36B-138ACFFB6FDD}" destId="{11D3A304-CA70-46F4-840F-A4EDB8B54072}" srcOrd="0" destOrd="0" presId="urn:microsoft.com/office/officeart/2005/8/layout/orgChart1"/>
    <dgm:cxn modelId="{4F22D3B0-5B19-4DBD-B7D3-6472D68A953E}" type="presParOf" srcId="{B2CDFC6D-14C8-4897-B36B-138ACFFB6FDD}" destId="{54E5F5CF-8B4D-40B4-953A-0D23FEB3F227}" srcOrd="1" destOrd="0" presId="urn:microsoft.com/office/officeart/2005/8/layout/orgChart1"/>
    <dgm:cxn modelId="{5856F16E-C57A-4668-B35F-D7D410F05839}" type="presParOf" srcId="{2316599E-2EE2-4177-B530-46C49273C3C4}" destId="{0360D489-027B-4EB0-95FF-7339A75CF410}" srcOrd="1" destOrd="0" presId="urn:microsoft.com/office/officeart/2005/8/layout/orgChart1"/>
    <dgm:cxn modelId="{0C616709-3243-4928-86B0-DFE27C4B4668}" type="presParOf" srcId="{0360D489-027B-4EB0-95FF-7339A75CF410}" destId="{ACFC9B45-BAAC-4854-BCB7-4AA831B474FE}" srcOrd="0" destOrd="0" presId="urn:microsoft.com/office/officeart/2005/8/layout/orgChart1"/>
    <dgm:cxn modelId="{8E47A3D9-7FD8-4468-9C45-ABEFBFC2C8A7}" type="presParOf" srcId="{0360D489-027B-4EB0-95FF-7339A75CF410}" destId="{18EBCDD8-5EA3-413B-9908-EC261F044B76}" srcOrd="1" destOrd="0" presId="urn:microsoft.com/office/officeart/2005/8/layout/orgChart1"/>
    <dgm:cxn modelId="{E15AFAB9-D41E-428E-91B1-B05B250B8F4B}" type="presParOf" srcId="{18EBCDD8-5EA3-413B-9908-EC261F044B76}" destId="{8CC265F5-4CAC-4863-BA42-89F89B5E0E2C}" srcOrd="0" destOrd="0" presId="urn:microsoft.com/office/officeart/2005/8/layout/orgChart1"/>
    <dgm:cxn modelId="{2C31D4E0-8DA5-4562-B39B-A0D3A30034B9}" type="presParOf" srcId="{8CC265F5-4CAC-4863-BA42-89F89B5E0E2C}" destId="{A6886662-097A-4083-BB80-EFC0B79E2B8A}" srcOrd="0" destOrd="0" presId="urn:microsoft.com/office/officeart/2005/8/layout/orgChart1"/>
    <dgm:cxn modelId="{8BFCD280-7F5F-4D7D-ABD4-4C5630773B2B}" type="presParOf" srcId="{8CC265F5-4CAC-4863-BA42-89F89B5E0E2C}" destId="{419B255D-086C-4801-93BE-1AE4CA02209F}" srcOrd="1" destOrd="0" presId="urn:microsoft.com/office/officeart/2005/8/layout/orgChart1"/>
    <dgm:cxn modelId="{7AAEFA37-9841-4490-ACFE-322381BB870D}" type="presParOf" srcId="{18EBCDD8-5EA3-413B-9908-EC261F044B76}" destId="{3130EB1D-9EFA-4390-AA35-0167F999DD1D}" srcOrd="1" destOrd="0" presId="urn:microsoft.com/office/officeart/2005/8/layout/orgChart1"/>
    <dgm:cxn modelId="{41A9E5B5-4910-4E9F-8C2B-15A4F86105D1}" type="presParOf" srcId="{3130EB1D-9EFA-4390-AA35-0167F999DD1D}" destId="{C8E2F589-93F6-4F0B-821E-8C27AD905B18}" srcOrd="0" destOrd="0" presId="urn:microsoft.com/office/officeart/2005/8/layout/orgChart1"/>
    <dgm:cxn modelId="{248537D0-E0FE-4C72-97FE-763652FC2E80}" type="presParOf" srcId="{3130EB1D-9EFA-4390-AA35-0167F999DD1D}" destId="{9CD1655E-AC3B-4316-8A6B-324C3AB1116E}" srcOrd="1" destOrd="0" presId="urn:microsoft.com/office/officeart/2005/8/layout/orgChart1"/>
    <dgm:cxn modelId="{AC64C93B-839F-4909-98DA-6A4C2C31A777}" type="presParOf" srcId="{9CD1655E-AC3B-4316-8A6B-324C3AB1116E}" destId="{A2B66FA8-565E-4E5B-AAE7-2E25FB343732}" srcOrd="0" destOrd="0" presId="urn:microsoft.com/office/officeart/2005/8/layout/orgChart1"/>
    <dgm:cxn modelId="{F3803021-B3E3-43BC-9FCB-B17998BDC4FA}" type="presParOf" srcId="{A2B66FA8-565E-4E5B-AAE7-2E25FB343732}" destId="{A475419F-95FD-4557-BDE6-02FD97F9C828}" srcOrd="0" destOrd="0" presId="urn:microsoft.com/office/officeart/2005/8/layout/orgChart1"/>
    <dgm:cxn modelId="{FDF9D0F7-5CF9-4E4A-BF10-4BF45386B0E4}" type="presParOf" srcId="{A2B66FA8-565E-4E5B-AAE7-2E25FB343732}" destId="{8E16C3E7-58E4-476F-9DF5-DD83D4F1143E}" srcOrd="1" destOrd="0" presId="urn:microsoft.com/office/officeart/2005/8/layout/orgChart1"/>
    <dgm:cxn modelId="{873D374B-82B7-4EBF-8ABF-E8E150806138}" type="presParOf" srcId="{9CD1655E-AC3B-4316-8A6B-324C3AB1116E}" destId="{42ADAED3-3FC8-4212-97D9-CCCA6261D83B}" srcOrd="1" destOrd="0" presId="urn:microsoft.com/office/officeart/2005/8/layout/orgChart1"/>
    <dgm:cxn modelId="{585A6DB0-B1B0-415A-B1AE-C28C9E7876C7}" type="presParOf" srcId="{9CD1655E-AC3B-4316-8A6B-324C3AB1116E}" destId="{68C4BEED-E036-4EA9-A0A6-1A6BE30B4C91}" srcOrd="2" destOrd="0" presId="urn:microsoft.com/office/officeart/2005/8/layout/orgChart1"/>
    <dgm:cxn modelId="{804A5B68-8A7F-4816-A993-0E3B64819A54}" type="presParOf" srcId="{3130EB1D-9EFA-4390-AA35-0167F999DD1D}" destId="{704473C8-BE2B-4B47-B77E-27252059B267}" srcOrd="2" destOrd="0" presId="urn:microsoft.com/office/officeart/2005/8/layout/orgChart1"/>
    <dgm:cxn modelId="{D5B4B59F-0840-4829-A6C5-5EF810553B4C}" type="presParOf" srcId="{3130EB1D-9EFA-4390-AA35-0167F999DD1D}" destId="{7BE6FC4A-2C97-46B7-A40E-53D42FCFDA6F}" srcOrd="3" destOrd="0" presId="urn:microsoft.com/office/officeart/2005/8/layout/orgChart1"/>
    <dgm:cxn modelId="{33D677FA-31A4-4D19-80E8-03158FCBEDA0}" type="presParOf" srcId="{7BE6FC4A-2C97-46B7-A40E-53D42FCFDA6F}" destId="{17CB0AAE-3261-44D1-A41E-AF22798B6331}" srcOrd="0" destOrd="0" presId="urn:microsoft.com/office/officeart/2005/8/layout/orgChart1"/>
    <dgm:cxn modelId="{6D277130-D640-4636-B331-AFF4399525F7}" type="presParOf" srcId="{17CB0AAE-3261-44D1-A41E-AF22798B6331}" destId="{0B2413C5-D6B9-4C47-A592-E69AA47AB463}" srcOrd="0" destOrd="0" presId="urn:microsoft.com/office/officeart/2005/8/layout/orgChart1"/>
    <dgm:cxn modelId="{85929591-0435-4E62-A280-4031B441F582}" type="presParOf" srcId="{17CB0AAE-3261-44D1-A41E-AF22798B6331}" destId="{7CA140B2-3CC1-47C5-88D2-A412D7FC5FC3}" srcOrd="1" destOrd="0" presId="urn:microsoft.com/office/officeart/2005/8/layout/orgChart1"/>
    <dgm:cxn modelId="{ABB1A5DC-61F1-4E4F-91D0-F03700F5D4D1}" type="presParOf" srcId="{7BE6FC4A-2C97-46B7-A40E-53D42FCFDA6F}" destId="{003CFA7F-428A-4B12-B714-EB77BFA225D2}" srcOrd="1" destOrd="0" presId="urn:microsoft.com/office/officeart/2005/8/layout/orgChart1"/>
    <dgm:cxn modelId="{4476A977-2653-4C40-A3D8-2A8AB0609F91}" type="presParOf" srcId="{7BE6FC4A-2C97-46B7-A40E-53D42FCFDA6F}" destId="{80192748-081A-4C91-85FB-4C2A387E16D5}" srcOrd="2" destOrd="0" presId="urn:microsoft.com/office/officeart/2005/8/layout/orgChart1"/>
    <dgm:cxn modelId="{E729448E-D380-4AA9-B558-2D5BD7947BFE}" type="presParOf" srcId="{3130EB1D-9EFA-4390-AA35-0167F999DD1D}" destId="{D6F26343-ACE3-4E27-8AF9-7843BDC40CF6}" srcOrd="4" destOrd="0" presId="urn:microsoft.com/office/officeart/2005/8/layout/orgChart1"/>
    <dgm:cxn modelId="{05D21D65-4EB4-40EA-A6D3-56C1C4FADB31}" type="presParOf" srcId="{3130EB1D-9EFA-4390-AA35-0167F999DD1D}" destId="{685FE694-7DAD-4965-86A5-17370D09CD7F}" srcOrd="5" destOrd="0" presId="urn:microsoft.com/office/officeart/2005/8/layout/orgChart1"/>
    <dgm:cxn modelId="{7F62E550-87CB-44FE-9244-F31B5A5E8862}" type="presParOf" srcId="{685FE694-7DAD-4965-86A5-17370D09CD7F}" destId="{011056EC-63FF-4E6C-95F0-F80637BA518C}" srcOrd="0" destOrd="0" presId="urn:microsoft.com/office/officeart/2005/8/layout/orgChart1"/>
    <dgm:cxn modelId="{D599A3FC-33B5-4164-BDD2-1180E7CEDDC6}" type="presParOf" srcId="{011056EC-63FF-4E6C-95F0-F80637BA518C}" destId="{7BFE5BC0-261B-4A8F-8F10-A6B19E3C48D2}" srcOrd="0" destOrd="0" presId="urn:microsoft.com/office/officeart/2005/8/layout/orgChart1"/>
    <dgm:cxn modelId="{F9748995-7ECD-4A36-955A-D5318E4BF017}" type="presParOf" srcId="{011056EC-63FF-4E6C-95F0-F80637BA518C}" destId="{A9B2E7B6-77E5-4F8A-80E9-4E8D770540C5}" srcOrd="1" destOrd="0" presId="urn:microsoft.com/office/officeart/2005/8/layout/orgChart1"/>
    <dgm:cxn modelId="{F7936194-72B2-4C7F-9475-A8974623141A}" type="presParOf" srcId="{685FE694-7DAD-4965-86A5-17370D09CD7F}" destId="{8B03296B-B5B3-4AAE-9AEE-648AD5DA64FE}" srcOrd="1" destOrd="0" presId="urn:microsoft.com/office/officeart/2005/8/layout/orgChart1"/>
    <dgm:cxn modelId="{C25414EC-85FA-482E-9F45-84BB73F39D68}" type="presParOf" srcId="{685FE694-7DAD-4965-86A5-17370D09CD7F}" destId="{C0A0AFEC-B078-4E1D-9003-5F84920A632E}" srcOrd="2" destOrd="0" presId="urn:microsoft.com/office/officeart/2005/8/layout/orgChart1"/>
    <dgm:cxn modelId="{72ACCB31-96A9-43A6-9F27-6AB6A5495B42}" type="presParOf" srcId="{18EBCDD8-5EA3-413B-9908-EC261F044B76}" destId="{60EEB671-F5BE-43F7-88A8-10B6077953FB}" srcOrd="2" destOrd="0" presId="urn:microsoft.com/office/officeart/2005/8/layout/orgChart1"/>
    <dgm:cxn modelId="{EA340D94-CE79-4861-8FA3-62F7904DF149}" type="presParOf" srcId="{0360D489-027B-4EB0-95FF-7339A75CF410}" destId="{08584116-7BA8-4A99-901F-AA3508495273}" srcOrd="2" destOrd="0" presId="urn:microsoft.com/office/officeart/2005/8/layout/orgChart1"/>
    <dgm:cxn modelId="{1AB16811-764F-4AEE-B6AF-8AE557BAC646}" type="presParOf" srcId="{0360D489-027B-4EB0-95FF-7339A75CF410}" destId="{7CFDC814-5AD2-4B97-9BBB-A83D47C4161C}" srcOrd="3" destOrd="0" presId="urn:microsoft.com/office/officeart/2005/8/layout/orgChart1"/>
    <dgm:cxn modelId="{ED5383B1-A501-429C-9244-EF40D618098E}" type="presParOf" srcId="{7CFDC814-5AD2-4B97-9BBB-A83D47C4161C}" destId="{E7D947A7-2353-431A-85CA-64D3C21AF590}" srcOrd="0" destOrd="0" presId="urn:microsoft.com/office/officeart/2005/8/layout/orgChart1"/>
    <dgm:cxn modelId="{CDEE9198-240F-41BC-8F5D-8744AA156560}" type="presParOf" srcId="{E7D947A7-2353-431A-85CA-64D3C21AF590}" destId="{0CC02BBD-9E5B-4C63-95EF-D5A3793BF537}" srcOrd="0" destOrd="0" presId="urn:microsoft.com/office/officeart/2005/8/layout/orgChart1"/>
    <dgm:cxn modelId="{009B4FCE-14F4-40F4-945A-80AA99FF5BA2}" type="presParOf" srcId="{E7D947A7-2353-431A-85CA-64D3C21AF590}" destId="{8027C7BE-1D77-41FD-A969-F1467CF4AD4E}" srcOrd="1" destOrd="0" presId="urn:microsoft.com/office/officeart/2005/8/layout/orgChart1"/>
    <dgm:cxn modelId="{83AB6632-25B5-4A27-938E-ED824F5D3725}" type="presParOf" srcId="{7CFDC814-5AD2-4B97-9BBB-A83D47C4161C}" destId="{6119F5E1-3B2F-4BF5-8563-443AA88C2B59}" srcOrd="1" destOrd="0" presId="urn:microsoft.com/office/officeart/2005/8/layout/orgChart1"/>
    <dgm:cxn modelId="{4C2F16F4-0069-4E91-9A29-4F68950B1BC3}" type="presParOf" srcId="{6119F5E1-3B2F-4BF5-8563-443AA88C2B59}" destId="{6FC9584C-556F-4F3D-99F5-4D3206900831}" srcOrd="0" destOrd="0" presId="urn:microsoft.com/office/officeart/2005/8/layout/orgChart1"/>
    <dgm:cxn modelId="{7ECDCF08-B883-4214-ACDB-B6D42D0B9A68}" type="presParOf" srcId="{6119F5E1-3B2F-4BF5-8563-443AA88C2B59}" destId="{36D05EAF-5F05-471E-8D72-68F351527098}" srcOrd="1" destOrd="0" presId="urn:microsoft.com/office/officeart/2005/8/layout/orgChart1"/>
    <dgm:cxn modelId="{75FC3ECF-CFC7-4829-9EA7-4A853784EC0B}" type="presParOf" srcId="{36D05EAF-5F05-471E-8D72-68F351527098}" destId="{7589F81F-889E-4850-B5C4-7FBA0A8C84F7}" srcOrd="0" destOrd="0" presId="urn:microsoft.com/office/officeart/2005/8/layout/orgChart1"/>
    <dgm:cxn modelId="{0462A5F5-DBBF-46A7-A7AD-23932A6CE5B4}" type="presParOf" srcId="{7589F81F-889E-4850-B5C4-7FBA0A8C84F7}" destId="{A9272921-240B-4788-86AA-7859BCA6B6C7}" srcOrd="0" destOrd="0" presId="urn:microsoft.com/office/officeart/2005/8/layout/orgChart1"/>
    <dgm:cxn modelId="{3BDDAD42-E28C-4887-B448-48AB1BEDB8C1}" type="presParOf" srcId="{7589F81F-889E-4850-B5C4-7FBA0A8C84F7}" destId="{7627A887-0636-4C8D-8627-51C2314D121A}" srcOrd="1" destOrd="0" presId="urn:microsoft.com/office/officeart/2005/8/layout/orgChart1"/>
    <dgm:cxn modelId="{FD73789C-C709-467A-BD26-DB33639E327D}" type="presParOf" srcId="{36D05EAF-5F05-471E-8D72-68F351527098}" destId="{F01D6CC3-BC89-4065-9EF7-4FEE45AAC700}" srcOrd="1" destOrd="0" presId="urn:microsoft.com/office/officeart/2005/8/layout/orgChart1"/>
    <dgm:cxn modelId="{B9673D06-2056-4353-8002-FCA3605BC37E}" type="presParOf" srcId="{36D05EAF-5F05-471E-8D72-68F351527098}" destId="{FA2E61EE-D236-46EC-BCEF-222173213DBA}" srcOrd="2" destOrd="0" presId="urn:microsoft.com/office/officeart/2005/8/layout/orgChart1"/>
    <dgm:cxn modelId="{0774EF79-8398-49EA-A174-3397061D350A}" type="presParOf" srcId="{6119F5E1-3B2F-4BF5-8563-443AA88C2B59}" destId="{1F182600-BC74-43DD-9A46-1483CE7C7934}" srcOrd="2" destOrd="0" presId="urn:microsoft.com/office/officeart/2005/8/layout/orgChart1"/>
    <dgm:cxn modelId="{B2946B51-30A1-4F07-9DBB-D89DEF61900A}" type="presParOf" srcId="{6119F5E1-3B2F-4BF5-8563-443AA88C2B59}" destId="{D7B1E993-30D1-43CF-90E6-9D1602F18B4C}" srcOrd="3" destOrd="0" presId="urn:microsoft.com/office/officeart/2005/8/layout/orgChart1"/>
    <dgm:cxn modelId="{62CE4D95-3368-44E7-A2DD-1DA685EEABF2}" type="presParOf" srcId="{D7B1E993-30D1-43CF-90E6-9D1602F18B4C}" destId="{5DB62262-4F1C-4A2E-ACC7-3D14DCC2ED0D}" srcOrd="0" destOrd="0" presId="urn:microsoft.com/office/officeart/2005/8/layout/orgChart1"/>
    <dgm:cxn modelId="{07ABBD81-C3F4-42EC-A6F4-739BCC151DC4}" type="presParOf" srcId="{5DB62262-4F1C-4A2E-ACC7-3D14DCC2ED0D}" destId="{E7F0D9A9-2AE8-4744-A539-3FE8AF56991C}" srcOrd="0" destOrd="0" presId="urn:microsoft.com/office/officeart/2005/8/layout/orgChart1"/>
    <dgm:cxn modelId="{B8769E62-C73D-4F23-97E4-E74BCD9DCC78}" type="presParOf" srcId="{5DB62262-4F1C-4A2E-ACC7-3D14DCC2ED0D}" destId="{32593AF8-EB67-40CE-9193-13048CF817AF}" srcOrd="1" destOrd="0" presId="urn:microsoft.com/office/officeart/2005/8/layout/orgChart1"/>
    <dgm:cxn modelId="{EAC5E841-0DF3-4FB3-9D2C-C59014B31968}" type="presParOf" srcId="{D7B1E993-30D1-43CF-90E6-9D1602F18B4C}" destId="{7C6C3E2D-20CF-4A3A-9E81-D42263EF4CDF}" srcOrd="1" destOrd="0" presId="urn:microsoft.com/office/officeart/2005/8/layout/orgChart1"/>
    <dgm:cxn modelId="{86A61A77-BC0E-4DB1-8B56-FA61494ED458}" type="presParOf" srcId="{D7B1E993-30D1-43CF-90E6-9D1602F18B4C}" destId="{FB00C956-F551-40F5-A515-7C9824D69849}" srcOrd="2" destOrd="0" presId="urn:microsoft.com/office/officeart/2005/8/layout/orgChart1"/>
    <dgm:cxn modelId="{2F93B5C2-CB3A-4924-B3B5-66ED8A0A53BB}" type="presParOf" srcId="{6119F5E1-3B2F-4BF5-8563-443AA88C2B59}" destId="{7DBD5896-E741-4926-8E11-442FB191FC89}" srcOrd="4" destOrd="0" presId="urn:microsoft.com/office/officeart/2005/8/layout/orgChart1"/>
    <dgm:cxn modelId="{3803DF88-2FAB-4C6E-8358-A77B7AFB99FC}" type="presParOf" srcId="{6119F5E1-3B2F-4BF5-8563-443AA88C2B59}" destId="{F8C51371-D381-48BA-8421-7C5BBE3BE751}" srcOrd="5" destOrd="0" presId="urn:microsoft.com/office/officeart/2005/8/layout/orgChart1"/>
    <dgm:cxn modelId="{6BD6D301-D8BE-4786-BBFC-6CF275E3DD5C}" type="presParOf" srcId="{F8C51371-D381-48BA-8421-7C5BBE3BE751}" destId="{88C9378C-1256-431F-AC32-747F85EECB6B}" srcOrd="0" destOrd="0" presId="urn:microsoft.com/office/officeart/2005/8/layout/orgChart1"/>
    <dgm:cxn modelId="{954ECBF2-85C0-42CA-A6A8-5700F4E5BE74}" type="presParOf" srcId="{88C9378C-1256-431F-AC32-747F85EECB6B}" destId="{8D438622-9B6A-44BC-BC36-A5E27F36E9CD}" srcOrd="0" destOrd="0" presId="urn:microsoft.com/office/officeart/2005/8/layout/orgChart1"/>
    <dgm:cxn modelId="{BD4634A8-0071-4E51-93B3-CD6CDA3F9691}" type="presParOf" srcId="{88C9378C-1256-431F-AC32-747F85EECB6B}" destId="{5F728EF2-C41D-4DAF-A467-2CE69283D771}" srcOrd="1" destOrd="0" presId="urn:microsoft.com/office/officeart/2005/8/layout/orgChart1"/>
    <dgm:cxn modelId="{CBEDE220-9F5B-455E-8C62-CEBD0FE5C715}" type="presParOf" srcId="{F8C51371-D381-48BA-8421-7C5BBE3BE751}" destId="{D2D090A0-EDD3-4A95-B43B-5CF9F4577D2E}" srcOrd="1" destOrd="0" presId="urn:microsoft.com/office/officeart/2005/8/layout/orgChart1"/>
    <dgm:cxn modelId="{E9CA411F-5BC9-40A8-9E2D-5984EF79AB69}" type="presParOf" srcId="{F8C51371-D381-48BA-8421-7C5BBE3BE751}" destId="{D38771E5-C1A7-46FF-B414-86D7E0794B8A}" srcOrd="2" destOrd="0" presId="urn:microsoft.com/office/officeart/2005/8/layout/orgChart1"/>
    <dgm:cxn modelId="{1AE79A1E-79B4-4B17-85A2-60D241F2A962}" type="presParOf" srcId="{7CFDC814-5AD2-4B97-9BBB-A83D47C4161C}" destId="{BABFB470-441A-4491-AFA2-ABBB43663F1B}" srcOrd="2" destOrd="0" presId="urn:microsoft.com/office/officeart/2005/8/layout/orgChart1"/>
    <dgm:cxn modelId="{9ED97E19-3495-4750-9283-358348F0611C}" type="presParOf" srcId="{0360D489-027B-4EB0-95FF-7339A75CF410}" destId="{0C0D1706-F3A3-4FE4-83A5-0E3DFAAFAC31}" srcOrd="4" destOrd="0" presId="urn:microsoft.com/office/officeart/2005/8/layout/orgChart1"/>
    <dgm:cxn modelId="{22F3FC29-E7CF-4002-8618-A930A3E71B9D}" type="presParOf" srcId="{0360D489-027B-4EB0-95FF-7339A75CF410}" destId="{47AAEAE2-93F9-45A8-83CB-2E6B78941DDA}" srcOrd="5" destOrd="0" presId="urn:microsoft.com/office/officeart/2005/8/layout/orgChart1"/>
    <dgm:cxn modelId="{8D2605AC-DCDF-425A-BF74-DABB2F0E55EA}" type="presParOf" srcId="{47AAEAE2-93F9-45A8-83CB-2E6B78941DDA}" destId="{F1902DB1-0114-4CE0-8645-B06F71D56AAB}" srcOrd="0" destOrd="0" presId="urn:microsoft.com/office/officeart/2005/8/layout/orgChart1"/>
    <dgm:cxn modelId="{7AD105A1-C06C-43EF-A583-8650110124E2}" type="presParOf" srcId="{F1902DB1-0114-4CE0-8645-B06F71D56AAB}" destId="{D91B29B0-4691-4244-BCD9-1344C80F2A17}" srcOrd="0" destOrd="0" presId="urn:microsoft.com/office/officeart/2005/8/layout/orgChart1"/>
    <dgm:cxn modelId="{F1B599E2-5F64-4D73-9F6E-CC0AE8842964}" type="presParOf" srcId="{F1902DB1-0114-4CE0-8645-B06F71D56AAB}" destId="{3574F4C7-C8D9-42EF-8233-8C4BF2A423B7}" srcOrd="1" destOrd="0" presId="urn:microsoft.com/office/officeart/2005/8/layout/orgChart1"/>
    <dgm:cxn modelId="{FB2F976B-AA03-4833-A6F3-FE0401A03FB1}" type="presParOf" srcId="{47AAEAE2-93F9-45A8-83CB-2E6B78941DDA}" destId="{67DBF17C-ABFF-4004-9104-0A4AFDFEEEBD}" srcOrd="1" destOrd="0" presId="urn:microsoft.com/office/officeart/2005/8/layout/orgChart1"/>
    <dgm:cxn modelId="{83E4E420-3734-47AD-A7E6-0D0D8C89925C}" type="presParOf" srcId="{67DBF17C-ABFF-4004-9104-0A4AFDFEEEBD}" destId="{3BAAFE92-7664-4C86-8836-83CB5DFFF2CC}" srcOrd="0" destOrd="0" presId="urn:microsoft.com/office/officeart/2005/8/layout/orgChart1"/>
    <dgm:cxn modelId="{9FDE8C8D-5EB1-42C3-9FE6-44F7DEA9E768}" type="presParOf" srcId="{67DBF17C-ABFF-4004-9104-0A4AFDFEEEBD}" destId="{C88D4839-0461-4B99-B948-E5DED2897050}" srcOrd="1" destOrd="0" presId="urn:microsoft.com/office/officeart/2005/8/layout/orgChart1"/>
    <dgm:cxn modelId="{10E04EB9-CF91-46DD-8327-7515967BD1C6}" type="presParOf" srcId="{C88D4839-0461-4B99-B948-E5DED2897050}" destId="{6A69FE16-BB0B-409E-8A0C-C556A262B849}" srcOrd="0" destOrd="0" presId="urn:microsoft.com/office/officeart/2005/8/layout/orgChart1"/>
    <dgm:cxn modelId="{3922F416-F28A-4685-B280-704A87AA0BF3}" type="presParOf" srcId="{6A69FE16-BB0B-409E-8A0C-C556A262B849}" destId="{5CC37708-5FB9-433B-8DFC-E523ED5C8B8A}" srcOrd="0" destOrd="0" presId="urn:microsoft.com/office/officeart/2005/8/layout/orgChart1"/>
    <dgm:cxn modelId="{10EB3B5D-50FB-4F9D-A4D7-978A67240AE4}" type="presParOf" srcId="{6A69FE16-BB0B-409E-8A0C-C556A262B849}" destId="{3BE2082B-B9C3-4B1D-9C54-A672C3EFD57E}" srcOrd="1" destOrd="0" presId="urn:microsoft.com/office/officeart/2005/8/layout/orgChart1"/>
    <dgm:cxn modelId="{6808AB61-D150-4523-9D6B-1A1205F529DC}" type="presParOf" srcId="{C88D4839-0461-4B99-B948-E5DED2897050}" destId="{9FC37395-28BC-45FC-88F4-578A4D3A9144}" srcOrd="1" destOrd="0" presId="urn:microsoft.com/office/officeart/2005/8/layout/orgChart1"/>
    <dgm:cxn modelId="{71CC1172-E4A8-466B-BADF-D3AD5FA04FF3}" type="presParOf" srcId="{C88D4839-0461-4B99-B948-E5DED2897050}" destId="{632DF9C5-BC39-4165-8954-292C2C5A94D2}" srcOrd="2" destOrd="0" presId="urn:microsoft.com/office/officeart/2005/8/layout/orgChart1"/>
    <dgm:cxn modelId="{31787732-22DA-43FC-810F-02D12DCD1DBD}" type="presParOf" srcId="{67DBF17C-ABFF-4004-9104-0A4AFDFEEEBD}" destId="{F7131584-B7ED-4C4E-B5A5-AD6934F3B097}" srcOrd="2" destOrd="0" presId="urn:microsoft.com/office/officeart/2005/8/layout/orgChart1"/>
    <dgm:cxn modelId="{BBA29912-33AA-41C4-8F61-912C39AD6216}" type="presParOf" srcId="{67DBF17C-ABFF-4004-9104-0A4AFDFEEEBD}" destId="{0E672276-9CE6-43B8-A29A-FE3BB927CA02}" srcOrd="3" destOrd="0" presId="urn:microsoft.com/office/officeart/2005/8/layout/orgChart1"/>
    <dgm:cxn modelId="{94961EBC-956E-43F6-A8E6-95B86EF7CAF6}" type="presParOf" srcId="{0E672276-9CE6-43B8-A29A-FE3BB927CA02}" destId="{1415C179-7EF2-4652-AAC1-887BAFD942AB}" srcOrd="0" destOrd="0" presId="urn:microsoft.com/office/officeart/2005/8/layout/orgChart1"/>
    <dgm:cxn modelId="{F98CA204-DC77-4ACD-8924-5BC6E64C6142}" type="presParOf" srcId="{1415C179-7EF2-4652-AAC1-887BAFD942AB}" destId="{58D77F26-C20D-4344-AF05-6F6D830055EC}" srcOrd="0" destOrd="0" presId="urn:microsoft.com/office/officeart/2005/8/layout/orgChart1"/>
    <dgm:cxn modelId="{D5D39921-3B09-4DAE-92F5-78A7D3880209}" type="presParOf" srcId="{1415C179-7EF2-4652-AAC1-887BAFD942AB}" destId="{B41E03CE-CE52-4C73-B1B2-0E60BEFE7D06}" srcOrd="1" destOrd="0" presId="urn:microsoft.com/office/officeart/2005/8/layout/orgChart1"/>
    <dgm:cxn modelId="{4093EF89-2E68-4973-AE79-40E4933E7DD4}" type="presParOf" srcId="{0E672276-9CE6-43B8-A29A-FE3BB927CA02}" destId="{B3C623DB-D00B-4BBA-8C13-73AB89EAE0CD}" srcOrd="1" destOrd="0" presId="urn:microsoft.com/office/officeart/2005/8/layout/orgChart1"/>
    <dgm:cxn modelId="{11202C46-85CB-4742-9E87-092C9D61CE53}" type="presParOf" srcId="{0E672276-9CE6-43B8-A29A-FE3BB927CA02}" destId="{64F985D6-569C-4C2A-BDD8-F2139CE0A0FF}" srcOrd="2" destOrd="0" presId="urn:microsoft.com/office/officeart/2005/8/layout/orgChart1"/>
    <dgm:cxn modelId="{F814048A-29AE-4E4F-BF65-0111F0BC0DC5}" type="presParOf" srcId="{47AAEAE2-93F9-45A8-83CB-2E6B78941DDA}" destId="{629E85B9-9AF0-4314-A049-A2F25501CB7B}" srcOrd="2" destOrd="0" presId="urn:microsoft.com/office/officeart/2005/8/layout/orgChart1"/>
    <dgm:cxn modelId="{8959C3CF-78D2-4036-A127-497FD3F76521}" type="presParOf" srcId="{0360D489-027B-4EB0-95FF-7339A75CF410}" destId="{62920B11-86F8-4B3F-850E-F5DD46BF667B}" srcOrd="6" destOrd="0" presId="urn:microsoft.com/office/officeart/2005/8/layout/orgChart1"/>
    <dgm:cxn modelId="{639FC4F2-2CB9-4785-9713-A98BF7FFD13A}" type="presParOf" srcId="{0360D489-027B-4EB0-95FF-7339A75CF410}" destId="{DBFFC71F-14E1-444B-BEC7-97A59690429E}" srcOrd="7" destOrd="0" presId="urn:microsoft.com/office/officeart/2005/8/layout/orgChart1"/>
    <dgm:cxn modelId="{5100D4F6-567E-411C-A8AA-2EF61627973E}" type="presParOf" srcId="{DBFFC71F-14E1-444B-BEC7-97A59690429E}" destId="{08E746A8-3D8F-4A5A-9ABB-00606F43F925}" srcOrd="0" destOrd="0" presId="urn:microsoft.com/office/officeart/2005/8/layout/orgChart1"/>
    <dgm:cxn modelId="{EB3A74B7-F3D5-4962-8034-242CA5E44F9D}" type="presParOf" srcId="{08E746A8-3D8F-4A5A-9ABB-00606F43F925}" destId="{29F945D9-09D8-4B8D-B337-01A30CEC8DC1}" srcOrd="0" destOrd="0" presId="urn:microsoft.com/office/officeart/2005/8/layout/orgChart1"/>
    <dgm:cxn modelId="{9D3B2283-452E-4E4B-B2CE-143063A63AD5}" type="presParOf" srcId="{08E746A8-3D8F-4A5A-9ABB-00606F43F925}" destId="{09EFE967-039F-4033-B73C-E74EB62A24DB}" srcOrd="1" destOrd="0" presId="urn:microsoft.com/office/officeart/2005/8/layout/orgChart1"/>
    <dgm:cxn modelId="{D90E5F00-CD5A-4E85-A80C-A0AA297E9096}" type="presParOf" srcId="{DBFFC71F-14E1-444B-BEC7-97A59690429E}" destId="{C2347B9C-8CE5-4802-ACD9-098FF51B56B3}" srcOrd="1" destOrd="0" presId="urn:microsoft.com/office/officeart/2005/8/layout/orgChart1"/>
    <dgm:cxn modelId="{8EE80592-BE99-4DF8-BBD9-6244246BB002}" type="presParOf" srcId="{C2347B9C-8CE5-4802-ACD9-098FF51B56B3}" destId="{2F9F4B66-7A39-4B5F-8466-4F6F9FAAA642}" srcOrd="0" destOrd="0" presId="urn:microsoft.com/office/officeart/2005/8/layout/orgChart1"/>
    <dgm:cxn modelId="{A32EE488-6C4D-471D-9B4F-8A8DE6AF56AD}" type="presParOf" srcId="{C2347B9C-8CE5-4802-ACD9-098FF51B56B3}" destId="{C74FAF39-8591-4D15-A345-A6719ABF5705}" srcOrd="1" destOrd="0" presId="urn:microsoft.com/office/officeart/2005/8/layout/orgChart1"/>
    <dgm:cxn modelId="{2BC8552A-847B-40B2-B11A-6D059D29E076}" type="presParOf" srcId="{C74FAF39-8591-4D15-A345-A6719ABF5705}" destId="{47D5B0E7-BD0D-4C04-B10B-42D392261E8A}" srcOrd="0" destOrd="0" presId="urn:microsoft.com/office/officeart/2005/8/layout/orgChart1"/>
    <dgm:cxn modelId="{D4998DBA-0F79-4F08-B912-90EC7B458260}" type="presParOf" srcId="{47D5B0E7-BD0D-4C04-B10B-42D392261E8A}" destId="{7D10C2AA-483B-405B-8EC6-A8E694ECA4B2}" srcOrd="0" destOrd="0" presId="urn:microsoft.com/office/officeart/2005/8/layout/orgChart1"/>
    <dgm:cxn modelId="{274C68D9-FFCA-48A7-A075-B4A9DD711BB3}" type="presParOf" srcId="{47D5B0E7-BD0D-4C04-B10B-42D392261E8A}" destId="{DA5A98F1-5258-402D-A0A3-7790704173EB}" srcOrd="1" destOrd="0" presId="urn:microsoft.com/office/officeart/2005/8/layout/orgChart1"/>
    <dgm:cxn modelId="{C69711D5-F192-4223-9D09-DA5B49123A51}" type="presParOf" srcId="{C74FAF39-8591-4D15-A345-A6719ABF5705}" destId="{E232858C-B0F4-4FAB-90C3-1A34B3C7EA47}" srcOrd="1" destOrd="0" presId="urn:microsoft.com/office/officeart/2005/8/layout/orgChart1"/>
    <dgm:cxn modelId="{DDD13512-264E-412D-A60A-E5751D9BC779}" type="presParOf" srcId="{C74FAF39-8591-4D15-A345-A6719ABF5705}" destId="{B25B8432-E975-4EBE-8C76-5EC39313463D}" srcOrd="2" destOrd="0" presId="urn:microsoft.com/office/officeart/2005/8/layout/orgChart1"/>
    <dgm:cxn modelId="{DE3F15D5-20FC-4287-AF54-536701985286}" type="presParOf" srcId="{C2347B9C-8CE5-4802-ACD9-098FF51B56B3}" destId="{40D5EC0D-9B47-4B82-BC02-2F5BF8479E02}" srcOrd="2" destOrd="0" presId="urn:microsoft.com/office/officeart/2005/8/layout/orgChart1"/>
    <dgm:cxn modelId="{33C9EA96-14AC-460F-888A-80C1A0C90F86}" type="presParOf" srcId="{C2347B9C-8CE5-4802-ACD9-098FF51B56B3}" destId="{1DD1A2F5-10B1-494A-9088-62B24D4C81DA}" srcOrd="3" destOrd="0" presId="urn:microsoft.com/office/officeart/2005/8/layout/orgChart1"/>
    <dgm:cxn modelId="{88227127-25BB-47D6-97D6-6E0B8C895D1C}" type="presParOf" srcId="{1DD1A2F5-10B1-494A-9088-62B24D4C81DA}" destId="{75B023E7-E739-4A4E-9A99-3F545330250D}" srcOrd="0" destOrd="0" presId="urn:microsoft.com/office/officeart/2005/8/layout/orgChart1"/>
    <dgm:cxn modelId="{4D86F037-6831-4DB5-B1B1-E970A9EE90C0}" type="presParOf" srcId="{75B023E7-E739-4A4E-9A99-3F545330250D}" destId="{A41F0F06-71EB-4A75-89CC-364210F64B94}" srcOrd="0" destOrd="0" presId="urn:microsoft.com/office/officeart/2005/8/layout/orgChart1"/>
    <dgm:cxn modelId="{E829B5F2-E1F8-41CD-876B-BA9D17B831FB}" type="presParOf" srcId="{75B023E7-E739-4A4E-9A99-3F545330250D}" destId="{FBC511E6-54E8-4167-B33E-6B1186A7CD83}" srcOrd="1" destOrd="0" presId="urn:microsoft.com/office/officeart/2005/8/layout/orgChart1"/>
    <dgm:cxn modelId="{040E058F-CC56-4C8E-8972-BF277E3793A2}" type="presParOf" srcId="{1DD1A2F5-10B1-494A-9088-62B24D4C81DA}" destId="{F19ECF19-9943-48A1-8150-EA4FBD229B75}" srcOrd="1" destOrd="0" presId="urn:microsoft.com/office/officeart/2005/8/layout/orgChart1"/>
    <dgm:cxn modelId="{5C778C65-3DE7-4BAF-815B-D566B8956E01}" type="presParOf" srcId="{1DD1A2F5-10B1-494A-9088-62B24D4C81DA}" destId="{FBE8C662-9EB5-4665-A7AB-77A1CE832096}" srcOrd="2" destOrd="0" presId="urn:microsoft.com/office/officeart/2005/8/layout/orgChart1"/>
    <dgm:cxn modelId="{86FE1EC0-E9E2-443A-80B9-4FF4C7296ACD}" type="presParOf" srcId="{DBFFC71F-14E1-444B-BEC7-97A59690429E}" destId="{916BE837-D60D-4B03-934F-152DDE8BB98D}" srcOrd="2" destOrd="0" presId="urn:microsoft.com/office/officeart/2005/8/layout/orgChart1"/>
    <dgm:cxn modelId="{46B8AFB5-9DED-4C21-866E-4653C6E3ED12}" type="presParOf" srcId="{0360D489-027B-4EB0-95FF-7339A75CF410}" destId="{3BC7AC22-CC94-43C5-85C0-B851BA8501AC}" srcOrd="8" destOrd="0" presId="urn:microsoft.com/office/officeart/2005/8/layout/orgChart1"/>
    <dgm:cxn modelId="{C8BE9135-5D2B-486F-AEE7-97CB323168E4}" type="presParOf" srcId="{0360D489-027B-4EB0-95FF-7339A75CF410}" destId="{166D4A46-C9F2-4F6A-828B-490CA1932FAD}" srcOrd="9" destOrd="0" presId="urn:microsoft.com/office/officeart/2005/8/layout/orgChart1"/>
    <dgm:cxn modelId="{E5DF1035-A083-497C-AD47-E91E031E4846}" type="presParOf" srcId="{166D4A46-C9F2-4F6A-828B-490CA1932FAD}" destId="{1C875062-70DA-4725-B47F-C080D6D49205}" srcOrd="0" destOrd="0" presId="urn:microsoft.com/office/officeart/2005/8/layout/orgChart1"/>
    <dgm:cxn modelId="{36A0C97A-E753-4F44-935B-75521813D5C2}" type="presParOf" srcId="{1C875062-70DA-4725-B47F-C080D6D49205}" destId="{C1022E6C-A77C-47A2-8554-05703B65C6A8}" srcOrd="0" destOrd="0" presId="urn:microsoft.com/office/officeart/2005/8/layout/orgChart1"/>
    <dgm:cxn modelId="{4ADA4B7B-8CC4-4E8D-9F6F-9BF05E295D9C}" type="presParOf" srcId="{1C875062-70DA-4725-B47F-C080D6D49205}" destId="{8BFB9438-4AE3-4748-A1D8-76785CC04C62}" srcOrd="1" destOrd="0" presId="urn:microsoft.com/office/officeart/2005/8/layout/orgChart1"/>
    <dgm:cxn modelId="{9F589F45-BD64-474F-8712-68603D9D45C5}" type="presParOf" srcId="{166D4A46-C9F2-4F6A-828B-490CA1932FAD}" destId="{24FB9447-0D45-4C58-A37F-FD611E9C7C29}" srcOrd="1" destOrd="0" presId="urn:microsoft.com/office/officeart/2005/8/layout/orgChart1"/>
    <dgm:cxn modelId="{2B39FF51-FC5E-43E7-95CA-E200DBBE2BC0}" type="presParOf" srcId="{24FB9447-0D45-4C58-A37F-FD611E9C7C29}" destId="{2F17EFD6-7DB3-40F2-9453-1A7A87BECA1D}" srcOrd="0" destOrd="0" presId="urn:microsoft.com/office/officeart/2005/8/layout/orgChart1"/>
    <dgm:cxn modelId="{74B0E8E8-1996-4C9C-B168-CD8AFA3EAE5C}" type="presParOf" srcId="{24FB9447-0D45-4C58-A37F-FD611E9C7C29}" destId="{617F1054-BA97-423C-8CAB-E717CBA34CF4}" srcOrd="1" destOrd="0" presId="urn:microsoft.com/office/officeart/2005/8/layout/orgChart1"/>
    <dgm:cxn modelId="{083C02E3-F224-43EE-AFD8-BEC33767C0BA}" type="presParOf" srcId="{617F1054-BA97-423C-8CAB-E717CBA34CF4}" destId="{5107CCBB-17E0-429B-AB9D-A245C301F675}" srcOrd="0" destOrd="0" presId="urn:microsoft.com/office/officeart/2005/8/layout/orgChart1"/>
    <dgm:cxn modelId="{58DC2199-C770-473D-8AF5-7399EE9A7C81}" type="presParOf" srcId="{5107CCBB-17E0-429B-AB9D-A245C301F675}" destId="{A84F704A-CE41-492C-89FA-480ADA0204DF}" srcOrd="0" destOrd="0" presId="urn:microsoft.com/office/officeart/2005/8/layout/orgChart1"/>
    <dgm:cxn modelId="{9A2EC5C1-B2BD-4E85-8BE1-B2CCBCBD7416}" type="presParOf" srcId="{5107CCBB-17E0-429B-AB9D-A245C301F675}" destId="{F74F2387-79E0-405D-B368-ABDB7F9AB00D}" srcOrd="1" destOrd="0" presId="urn:microsoft.com/office/officeart/2005/8/layout/orgChart1"/>
    <dgm:cxn modelId="{397D9D97-1E76-4AC4-88CB-F95A069AEE30}" type="presParOf" srcId="{617F1054-BA97-423C-8CAB-E717CBA34CF4}" destId="{9E6C71D6-B289-42AC-84E8-26499E9B3932}" srcOrd="1" destOrd="0" presId="urn:microsoft.com/office/officeart/2005/8/layout/orgChart1"/>
    <dgm:cxn modelId="{15F760AE-790B-4A53-B91A-07BA1AE6FE71}" type="presParOf" srcId="{617F1054-BA97-423C-8CAB-E717CBA34CF4}" destId="{AB128F29-8637-424C-A53E-D58C8F351F88}" srcOrd="2" destOrd="0" presId="urn:microsoft.com/office/officeart/2005/8/layout/orgChart1"/>
    <dgm:cxn modelId="{56E952A9-753A-4172-8631-614384EF54AD}" type="presParOf" srcId="{24FB9447-0D45-4C58-A37F-FD611E9C7C29}" destId="{628F2187-47DE-4C9B-9564-05BA227F851D}" srcOrd="2" destOrd="0" presId="urn:microsoft.com/office/officeart/2005/8/layout/orgChart1"/>
    <dgm:cxn modelId="{D5D33313-5CF1-40BB-8108-B6AD8E1A458C}" type="presParOf" srcId="{24FB9447-0D45-4C58-A37F-FD611E9C7C29}" destId="{DE94BFCC-DD5C-4BD6-82C5-E6939B644F29}" srcOrd="3" destOrd="0" presId="urn:microsoft.com/office/officeart/2005/8/layout/orgChart1"/>
    <dgm:cxn modelId="{2F9588FD-E0B3-49CF-8E03-C01F7830EA2D}" type="presParOf" srcId="{DE94BFCC-DD5C-4BD6-82C5-E6939B644F29}" destId="{CEDB1246-5FFA-470F-8443-2536B8E2AD2E}" srcOrd="0" destOrd="0" presId="urn:microsoft.com/office/officeart/2005/8/layout/orgChart1"/>
    <dgm:cxn modelId="{26A93640-0DEB-4DD7-85AE-19317727A33D}" type="presParOf" srcId="{CEDB1246-5FFA-470F-8443-2536B8E2AD2E}" destId="{B72ED477-C1D8-426B-9494-866FB7407F62}" srcOrd="0" destOrd="0" presId="urn:microsoft.com/office/officeart/2005/8/layout/orgChart1"/>
    <dgm:cxn modelId="{09840EAD-8F97-417B-9FF6-6DE0862FAF9C}" type="presParOf" srcId="{CEDB1246-5FFA-470F-8443-2536B8E2AD2E}" destId="{57DF62C3-DD20-4834-B8F6-872BFAA66F60}" srcOrd="1" destOrd="0" presId="urn:microsoft.com/office/officeart/2005/8/layout/orgChart1"/>
    <dgm:cxn modelId="{60C96F04-3F72-421F-B88A-A2A583E7BA17}" type="presParOf" srcId="{DE94BFCC-DD5C-4BD6-82C5-E6939B644F29}" destId="{68202F2F-C3FC-4DEE-9DE7-9B64727F91D9}" srcOrd="1" destOrd="0" presId="urn:microsoft.com/office/officeart/2005/8/layout/orgChart1"/>
    <dgm:cxn modelId="{6C70C8E1-79A1-4A4E-9EB4-C908A611A10F}" type="presParOf" srcId="{DE94BFCC-DD5C-4BD6-82C5-E6939B644F29}" destId="{54ADE005-FE23-4DA0-A4B6-8F3D66072729}" srcOrd="2" destOrd="0" presId="urn:microsoft.com/office/officeart/2005/8/layout/orgChart1"/>
    <dgm:cxn modelId="{A6DB56F6-A08E-4E37-A577-FE8BEF47BA38}" type="presParOf" srcId="{166D4A46-C9F2-4F6A-828B-490CA1932FAD}" destId="{3C0910AB-B9FF-45DB-A639-D36E96BEB23B}" srcOrd="2" destOrd="0" presId="urn:microsoft.com/office/officeart/2005/8/layout/orgChart1"/>
    <dgm:cxn modelId="{4D846837-4E7E-42CA-B6BA-904D11546F80}" type="presParOf" srcId="{0360D489-027B-4EB0-95FF-7339A75CF410}" destId="{97BB78EA-4EC5-47FF-A703-8438FA52C2A8}" srcOrd="10" destOrd="0" presId="urn:microsoft.com/office/officeart/2005/8/layout/orgChart1"/>
    <dgm:cxn modelId="{9DD5D7B1-B346-4A19-94C0-D1B470E657B2}" type="presParOf" srcId="{0360D489-027B-4EB0-95FF-7339A75CF410}" destId="{C70ACBF3-3124-40D5-9828-F5DDFF446E53}" srcOrd="11" destOrd="0" presId="urn:microsoft.com/office/officeart/2005/8/layout/orgChart1"/>
    <dgm:cxn modelId="{F5809D23-77DC-4CB9-A797-777EC48C00A2}" type="presParOf" srcId="{C70ACBF3-3124-40D5-9828-F5DDFF446E53}" destId="{AA7A1275-6425-4B86-97DE-F3A9C5EA0ABE}" srcOrd="0" destOrd="0" presId="urn:microsoft.com/office/officeart/2005/8/layout/orgChart1"/>
    <dgm:cxn modelId="{2FD94844-99FE-4C47-B61A-97A6FFA9812C}" type="presParOf" srcId="{AA7A1275-6425-4B86-97DE-F3A9C5EA0ABE}" destId="{6823C988-B375-4533-B309-A4D4603543BC}" srcOrd="0" destOrd="0" presId="urn:microsoft.com/office/officeart/2005/8/layout/orgChart1"/>
    <dgm:cxn modelId="{68FD1996-51CA-42E0-A480-4A66444EA2A7}" type="presParOf" srcId="{AA7A1275-6425-4B86-97DE-F3A9C5EA0ABE}" destId="{93CDD069-717A-4F30-8050-13E315E40F5A}" srcOrd="1" destOrd="0" presId="urn:microsoft.com/office/officeart/2005/8/layout/orgChart1"/>
    <dgm:cxn modelId="{E983408A-BB03-4E2E-B988-7F6F3388A68F}" type="presParOf" srcId="{C70ACBF3-3124-40D5-9828-F5DDFF446E53}" destId="{60B5C922-83F0-48DD-AF4F-FFD7752A35D3}" srcOrd="1" destOrd="0" presId="urn:microsoft.com/office/officeart/2005/8/layout/orgChart1"/>
    <dgm:cxn modelId="{0986EE43-FD5E-4A54-A1CF-371F40072F58}" type="presParOf" srcId="{60B5C922-83F0-48DD-AF4F-FFD7752A35D3}" destId="{FAE7ED47-850E-4D9C-A1AB-A88E7EB69DF6}" srcOrd="0" destOrd="0" presId="urn:microsoft.com/office/officeart/2005/8/layout/orgChart1"/>
    <dgm:cxn modelId="{815B8256-1D83-408E-AE47-FE13B8BBC396}" type="presParOf" srcId="{60B5C922-83F0-48DD-AF4F-FFD7752A35D3}" destId="{AE157B17-058A-44AF-8B90-5B40AE1B7668}" srcOrd="1" destOrd="0" presId="urn:microsoft.com/office/officeart/2005/8/layout/orgChart1"/>
    <dgm:cxn modelId="{33783C74-EA8E-46F5-BE1F-116CEFE4FC23}" type="presParOf" srcId="{AE157B17-058A-44AF-8B90-5B40AE1B7668}" destId="{231887DF-BF57-458E-B027-D3783C164CF5}" srcOrd="0" destOrd="0" presId="urn:microsoft.com/office/officeart/2005/8/layout/orgChart1"/>
    <dgm:cxn modelId="{CA7A7684-84A5-40FE-95AB-7203C6F0A59E}" type="presParOf" srcId="{231887DF-BF57-458E-B027-D3783C164CF5}" destId="{AAC8EBBC-2253-4EA0-B103-2A9811FCCB6D}" srcOrd="0" destOrd="0" presId="urn:microsoft.com/office/officeart/2005/8/layout/orgChart1"/>
    <dgm:cxn modelId="{69A64EE3-9FBE-46D5-B4EC-E06312B91950}" type="presParOf" srcId="{231887DF-BF57-458E-B027-D3783C164CF5}" destId="{8AE7B99B-2AE1-443C-80A9-4A38C74A19FC}" srcOrd="1" destOrd="0" presId="urn:microsoft.com/office/officeart/2005/8/layout/orgChart1"/>
    <dgm:cxn modelId="{E9ADAC53-1D5F-4D81-B099-D4B09FBA2D8D}" type="presParOf" srcId="{AE157B17-058A-44AF-8B90-5B40AE1B7668}" destId="{9D2817D8-4A7D-4CD8-8CAB-9AA9DB4D5106}" srcOrd="1" destOrd="0" presId="urn:microsoft.com/office/officeart/2005/8/layout/orgChart1"/>
    <dgm:cxn modelId="{F8F07167-B76F-43C7-9411-D3D4B88E2025}" type="presParOf" srcId="{AE157B17-058A-44AF-8B90-5B40AE1B7668}" destId="{665B7006-CED5-4192-B1BC-88D91018AF1D}" srcOrd="2" destOrd="0" presId="urn:microsoft.com/office/officeart/2005/8/layout/orgChart1"/>
    <dgm:cxn modelId="{2EB75290-849F-4D36-826D-D6E35377738E}" type="presParOf" srcId="{60B5C922-83F0-48DD-AF4F-FFD7752A35D3}" destId="{FD20EA6C-6B67-47EE-B70A-11FB0541E733}" srcOrd="2" destOrd="0" presId="urn:microsoft.com/office/officeart/2005/8/layout/orgChart1"/>
    <dgm:cxn modelId="{264202BF-5871-4DFB-9451-CACBA744E496}" type="presParOf" srcId="{60B5C922-83F0-48DD-AF4F-FFD7752A35D3}" destId="{D390A742-EA0B-4343-896A-557EDFF20430}" srcOrd="3" destOrd="0" presId="urn:microsoft.com/office/officeart/2005/8/layout/orgChart1"/>
    <dgm:cxn modelId="{0B7BB6CB-C026-459B-A0FC-E33A2B689407}" type="presParOf" srcId="{D390A742-EA0B-4343-896A-557EDFF20430}" destId="{CD53B2EE-598B-4E7F-AB73-97AAC02256BD}" srcOrd="0" destOrd="0" presId="urn:microsoft.com/office/officeart/2005/8/layout/orgChart1"/>
    <dgm:cxn modelId="{E04E10ED-D5EF-4EDA-A9BF-C76599D2E591}" type="presParOf" srcId="{CD53B2EE-598B-4E7F-AB73-97AAC02256BD}" destId="{41469D43-F677-4DDE-ABE7-BA477734A138}" srcOrd="0" destOrd="0" presId="urn:microsoft.com/office/officeart/2005/8/layout/orgChart1"/>
    <dgm:cxn modelId="{94E8607D-450F-4326-85DF-5679F6571DE1}" type="presParOf" srcId="{CD53B2EE-598B-4E7F-AB73-97AAC02256BD}" destId="{3DB75CF9-8BC4-40A1-8905-EA9C954DE51D}" srcOrd="1" destOrd="0" presId="urn:microsoft.com/office/officeart/2005/8/layout/orgChart1"/>
    <dgm:cxn modelId="{9EDD94B2-794C-4846-A033-AAC71098C823}" type="presParOf" srcId="{D390A742-EA0B-4343-896A-557EDFF20430}" destId="{CA5D19AC-7CDD-49C0-883F-946F7DF977FC}" srcOrd="1" destOrd="0" presId="urn:microsoft.com/office/officeart/2005/8/layout/orgChart1"/>
    <dgm:cxn modelId="{C409DB79-7430-4BC0-AC72-5387F8F136E0}" type="presParOf" srcId="{D390A742-EA0B-4343-896A-557EDFF20430}" destId="{12C994ED-A9D7-4CB0-9DB3-5B2BF4DCCDD0}" srcOrd="2" destOrd="0" presId="urn:microsoft.com/office/officeart/2005/8/layout/orgChart1"/>
    <dgm:cxn modelId="{F127F8E5-9DCB-4ADC-88AE-A758F08F2FBB}" type="presParOf" srcId="{60B5C922-83F0-48DD-AF4F-FFD7752A35D3}" destId="{554E750D-C6C2-45FE-AE4B-D756C7977375}" srcOrd="4" destOrd="0" presId="urn:microsoft.com/office/officeart/2005/8/layout/orgChart1"/>
    <dgm:cxn modelId="{79F59CF6-ED30-42E0-B10D-48ADA585B8E2}" type="presParOf" srcId="{60B5C922-83F0-48DD-AF4F-FFD7752A35D3}" destId="{5564D738-4F7E-4750-98CA-785970617DC0}" srcOrd="5" destOrd="0" presId="urn:microsoft.com/office/officeart/2005/8/layout/orgChart1"/>
    <dgm:cxn modelId="{25F27D56-728E-4D38-B730-6559A8C1FCA8}" type="presParOf" srcId="{5564D738-4F7E-4750-98CA-785970617DC0}" destId="{E51EF1D1-2281-46D5-97AF-3DCED7FB843B}" srcOrd="0" destOrd="0" presId="urn:microsoft.com/office/officeart/2005/8/layout/orgChart1"/>
    <dgm:cxn modelId="{573005FB-897A-45A4-BCD8-05DCCED626E0}" type="presParOf" srcId="{E51EF1D1-2281-46D5-97AF-3DCED7FB843B}" destId="{3F57338C-7D06-4286-8675-D81635B93A24}" srcOrd="0" destOrd="0" presId="urn:microsoft.com/office/officeart/2005/8/layout/orgChart1"/>
    <dgm:cxn modelId="{70905F6A-BD04-4C86-9065-3475BB89BE7F}" type="presParOf" srcId="{E51EF1D1-2281-46D5-97AF-3DCED7FB843B}" destId="{F243427D-8E6E-4FA2-A11F-543725279F56}" srcOrd="1" destOrd="0" presId="urn:microsoft.com/office/officeart/2005/8/layout/orgChart1"/>
    <dgm:cxn modelId="{2AEC6214-B78F-4DCB-96A7-8BFBD44763A2}" type="presParOf" srcId="{5564D738-4F7E-4750-98CA-785970617DC0}" destId="{ACBC84ED-DACD-4279-AB31-0672B77F4C0A}" srcOrd="1" destOrd="0" presId="urn:microsoft.com/office/officeart/2005/8/layout/orgChart1"/>
    <dgm:cxn modelId="{415C9D9D-42F6-4C4E-9B25-C5364D53100D}" type="presParOf" srcId="{5564D738-4F7E-4750-98CA-785970617DC0}" destId="{F63C7EC0-0075-4A37-AE53-3DABE9005085}" srcOrd="2" destOrd="0" presId="urn:microsoft.com/office/officeart/2005/8/layout/orgChart1"/>
    <dgm:cxn modelId="{A4308B86-690A-40DE-8044-489A78529EA2}" type="presParOf" srcId="{60B5C922-83F0-48DD-AF4F-FFD7752A35D3}" destId="{4ADAE7AD-063A-44AC-B967-76602FC9E3C6}" srcOrd="6" destOrd="0" presId="urn:microsoft.com/office/officeart/2005/8/layout/orgChart1"/>
    <dgm:cxn modelId="{325C4705-8CC8-42A6-A1AE-B5EC423E553A}" type="presParOf" srcId="{60B5C922-83F0-48DD-AF4F-FFD7752A35D3}" destId="{8133E3E1-F6E6-4D5C-BF11-94F4C8CB0378}" srcOrd="7" destOrd="0" presId="urn:microsoft.com/office/officeart/2005/8/layout/orgChart1"/>
    <dgm:cxn modelId="{4B39D0BC-0793-4496-B4F5-EFFBF5EF3E35}" type="presParOf" srcId="{8133E3E1-F6E6-4D5C-BF11-94F4C8CB0378}" destId="{E54C1171-0BC4-443B-9323-CC91C03FB31A}" srcOrd="0" destOrd="0" presId="urn:microsoft.com/office/officeart/2005/8/layout/orgChart1"/>
    <dgm:cxn modelId="{AD6FFA98-7654-49B8-B2D5-563226F3168C}" type="presParOf" srcId="{E54C1171-0BC4-443B-9323-CC91C03FB31A}" destId="{AF7C31DB-5A40-40E2-AE77-A01F59677A81}" srcOrd="0" destOrd="0" presId="urn:microsoft.com/office/officeart/2005/8/layout/orgChart1"/>
    <dgm:cxn modelId="{5BAC7823-B86D-49EF-93F5-A36E0F3AA700}" type="presParOf" srcId="{E54C1171-0BC4-443B-9323-CC91C03FB31A}" destId="{B5A1AD2A-0AB7-4D0A-B049-165C7BE0170B}" srcOrd="1" destOrd="0" presId="urn:microsoft.com/office/officeart/2005/8/layout/orgChart1"/>
    <dgm:cxn modelId="{CE9AFDEF-A479-43F7-AC5D-588EEDE5E384}" type="presParOf" srcId="{8133E3E1-F6E6-4D5C-BF11-94F4C8CB0378}" destId="{EC24B2B5-CF19-4A04-9C02-F47EBF1C1995}" srcOrd="1" destOrd="0" presId="urn:microsoft.com/office/officeart/2005/8/layout/orgChart1"/>
    <dgm:cxn modelId="{D3AD5945-F069-49EB-A2F0-4F91CE08DC5A}" type="presParOf" srcId="{8133E3E1-F6E6-4D5C-BF11-94F4C8CB0378}" destId="{518ACACD-8379-4B93-8AD1-FFE80165CE97}" srcOrd="2" destOrd="0" presId="urn:microsoft.com/office/officeart/2005/8/layout/orgChart1"/>
    <dgm:cxn modelId="{C755BDDF-5A0C-406A-BCAA-DE12750D0D93}" type="presParOf" srcId="{C70ACBF3-3124-40D5-9828-F5DDFF446E53}" destId="{7608CDCB-BD42-4466-B3E1-A1B8055AFD1E}" srcOrd="2" destOrd="0" presId="urn:microsoft.com/office/officeart/2005/8/layout/orgChart1"/>
    <dgm:cxn modelId="{37DE4E9B-AE09-473B-9FB9-8C22E7DEC39C}" type="presParOf" srcId="{2316599E-2EE2-4177-B530-46C49273C3C4}" destId="{F816E03D-B785-433A-ADC3-C174F4460780}" srcOrd="2" destOrd="0" presId="urn:microsoft.com/office/officeart/2005/8/layout/orgChart1"/>
    <dgm:cxn modelId="{2116E220-6EE0-4266-AD8F-550E7F5F91E4}" type="presParOf" srcId="{F816E03D-B785-433A-ADC3-C174F4460780}" destId="{51740D14-FFDB-445D-BCF6-55493E8150A6}" srcOrd="0" destOrd="0" presId="urn:microsoft.com/office/officeart/2005/8/layout/orgChart1"/>
    <dgm:cxn modelId="{69C8CBB7-6CE1-4ECE-8BD6-8F429BBDAE63}" type="presParOf" srcId="{F816E03D-B785-433A-ADC3-C174F4460780}" destId="{F0F2E9F9-681D-4BC8-AEB1-E0E6F12B14D0}" srcOrd="1" destOrd="0" presId="urn:microsoft.com/office/officeart/2005/8/layout/orgChart1"/>
    <dgm:cxn modelId="{B2A23729-F79B-415C-88D4-3EB7FCB292C2}" type="presParOf" srcId="{F0F2E9F9-681D-4BC8-AEB1-E0E6F12B14D0}" destId="{BD03E828-8EF0-429E-BBDB-E18788299B6E}" srcOrd="0" destOrd="0" presId="urn:microsoft.com/office/officeart/2005/8/layout/orgChart1"/>
    <dgm:cxn modelId="{E7B711C1-16E9-41A7-8953-47FA40536C6A}" type="presParOf" srcId="{BD03E828-8EF0-429E-BBDB-E18788299B6E}" destId="{11F48311-C9BE-465D-B0DA-85E237818E99}" srcOrd="0" destOrd="0" presId="urn:microsoft.com/office/officeart/2005/8/layout/orgChart1"/>
    <dgm:cxn modelId="{BAE8E4E3-177E-4F40-A7EA-5EC5F176C8B8}" type="presParOf" srcId="{BD03E828-8EF0-429E-BBDB-E18788299B6E}" destId="{7A3432CA-1B50-4D1B-9306-4EA1F58E7168}" srcOrd="1" destOrd="0" presId="urn:microsoft.com/office/officeart/2005/8/layout/orgChart1"/>
    <dgm:cxn modelId="{F28524E5-A8F4-4012-ADE0-11F32F53DA7B}" type="presParOf" srcId="{F0F2E9F9-681D-4BC8-AEB1-E0E6F12B14D0}" destId="{5299A8B2-37A3-425F-8BA6-3D3B87D5C949}" srcOrd="1" destOrd="0" presId="urn:microsoft.com/office/officeart/2005/8/layout/orgChart1"/>
    <dgm:cxn modelId="{7563480B-D3C2-4701-BDE3-A56E937C16BE}" type="presParOf" srcId="{F0F2E9F9-681D-4BC8-AEB1-E0E6F12B14D0}" destId="{CC855BE5-85FE-4546-B843-85FF70F9BE11}" srcOrd="2" destOrd="0" presId="urn:microsoft.com/office/officeart/2005/8/layout/orgChart1"/>
    <dgm:cxn modelId="{5EF8298F-289A-4E24-83E6-352AD661FABE}" type="presParOf" srcId="{F816E03D-B785-433A-ADC3-C174F4460780}" destId="{59B1647F-A23A-4985-86A5-0F0832E38E83}" srcOrd="2" destOrd="0" presId="urn:microsoft.com/office/officeart/2005/8/layout/orgChart1"/>
    <dgm:cxn modelId="{FD89412D-3400-4AB0-B55F-F8F1FB081FF5}" type="presParOf" srcId="{F816E03D-B785-433A-ADC3-C174F4460780}" destId="{89453890-0695-413D-8475-C70B1FD712DD}" srcOrd="3" destOrd="0" presId="urn:microsoft.com/office/officeart/2005/8/layout/orgChart1"/>
    <dgm:cxn modelId="{3F896F1C-6CB5-4D70-ACF1-2B70082197C7}" type="presParOf" srcId="{89453890-0695-413D-8475-C70B1FD712DD}" destId="{9326BA6F-CC9C-4FA4-9DCA-01C817C0D010}" srcOrd="0" destOrd="0" presId="urn:microsoft.com/office/officeart/2005/8/layout/orgChart1"/>
    <dgm:cxn modelId="{36573844-227C-4DEF-923D-FC90B63AD55B}" type="presParOf" srcId="{9326BA6F-CC9C-4FA4-9DCA-01C817C0D010}" destId="{1EF0DB65-2E9D-4E62-9BA2-68E1AA85FC6D}" srcOrd="0" destOrd="0" presId="urn:microsoft.com/office/officeart/2005/8/layout/orgChart1"/>
    <dgm:cxn modelId="{A2F8D16C-38AB-4C6A-8983-F7BD24206863}" type="presParOf" srcId="{9326BA6F-CC9C-4FA4-9DCA-01C817C0D010}" destId="{741818FC-8289-43F6-ADE9-D17CA7344D88}" srcOrd="1" destOrd="0" presId="urn:microsoft.com/office/officeart/2005/8/layout/orgChart1"/>
    <dgm:cxn modelId="{4EF5BEE2-FCCA-467E-87F5-B3DE58FFC858}" type="presParOf" srcId="{89453890-0695-413D-8475-C70B1FD712DD}" destId="{FCF31827-C395-46AC-BEA4-7E1278016D63}" srcOrd="1" destOrd="0" presId="urn:microsoft.com/office/officeart/2005/8/layout/orgChart1"/>
    <dgm:cxn modelId="{6F20F25A-651B-4F43-A8B1-A133B3325FE4}" type="presParOf" srcId="{89453890-0695-413D-8475-C70B1FD712DD}" destId="{84E0ECD1-1978-4A80-932B-158BB7CE3CF9}" srcOrd="2" destOrd="0" presId="urn:microsoft.com/office/officeart/2005/8/layout/orgChart1"/>
    <dgm:cxn modelId="{6F76D6B9-941C-4B87-A42A-770B3964CBA7}" type="presParOf" srcId="{6A5A7F1A-CB74-4BAE-94F0-2D1F83675483}" destId="{3AB5B6A6-1D44-4A86-8B12-93609F9D9663}" srcOrd="1" destOrd="0" presId="urn:microsoft.com/office/officeart/2005/8/layout/orgChart1"/>
    <dgm:cxn modelId="{CB0B2041-911E-4664-A019-C0A3E719CC84}" type="presParOf" srcId="{3AB5B6A6-1D44-4A86-8B12-93609F9D9663}" destId="{035DD942-D029-4299-8860-3312B5602210}" srcOrd="0" destOrd="0" presId="urn:microsoft.com/office/officeart/2005/8/layout/orgChart1"/>
    <dgm:cxn modelId="{73FC9D38-AA69-4B07-8D7D-95578E0F0465}" type="presParOf" srcId="{035DD942-D029-4299-8860-3312B5602210}" destId="{23FEFD3F-012D-454A-9FD4-C196EEB268A3}" srcOrd="0" destOrd="0" presId="urn:microsoft.com/office/officeart/2005/8/layout/orgChart1"/>
    <dgm:cxn modelId="{1E40EA76-0FC3-4F89-AE01-E5C23748FC09}" type="presParOf" srcId="{035DD942-D029-4299-8860-3312B5602210}" destId="{4A7129CC-E4C9-4145-B019-4F342BD0F189}" srcOrd="1" destOrd="0" presId="urn:microsoft.com/office/officeart/2005/8/layout/orgChart1"/>
    <dgm:cxn modelId="{D395D481-48D3-475F-94FD-EE89D63823DF}" type="presParOf" srcId="{3AB5B6A6-1D44-4A86-8B12-93609F9D9663}" destId="{18BB76FC-6613-4DC1-8283-FBBECAB31339}" srcOrd="1" destOrd="0" presId="urn:microsoft.com/office/officeart/2005/8/layout/orgChart1"/>
    <dgm:cxn modelId="{02F2664D-6359-4546-9621-9A0BB9DE1151}" type="presParOf" srcId="{3AB5B6A6-1D44-4A86-8B12-93609F9D9663}" destId="{548FA78F-51FA-46B3-B7C8-F83737A3190D}"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B1647F-A23A-4985-86A5-0F0832E38E83}">
      <dsp:nvSpPr>
        <dsp:cNvPr id="0" name=""/>
        <dsp:cNvSpPr/>
      </dsp:nvSpPr>
      <dsp:spPr>
        <a:xfrm>
          <a:off x="4056792" y="881495"/>
          <a:ext cx="120735" cy="528936"/>
        </a:xfrm>
        <a:custGeom>
          <a:avLst/>
          <a:gdLst/>
          <a:ahLst/>
          <a:cxnLst/>
          <a:rect l="0" t="0" r="0" b="0"/>
          <a:pathLst>
            <a:path>
              <a:moveTo>
                <a:pt x="0" y="0"/>
              </a:moveTo>
              <a:lnTo>
                <a:pt x="0" y="528936"/>
              </a:lnTo>
              <a:lnTo>
                <a:pt x="120735" y="52893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740D14-FFDB-445D-BCF6-55493E8150A6}">
      <dsp:nvSpPr>
        <dsp:cNvPr id="0" name=""/>
        <dsp:cNvSpPr/>
      </dsp:nvSpPr>
      <dsp:spPr>
        <a:xfrm>
          <a:off x="3936056" y="881495"/>
          <a:ext cx="120735" cy="528936"/>
        </a:xfrm>
        <a:custGeom>
          <a:avLst/>
          <a:gdLst/>
          <a:ahLst/>
          <a:cxnLst/>
          <a:rect l="0" t="0" r="0" b="0"/>
          <a:pathLst>
            <a:path>
              <a:moveTo>
                <a:pt x="120735" y="0"/>
              </a:moveTo>
              <a:lnTo>
                <a:pt x="120735" y="528936"/>
              </a:lnTo>
              <a:lnTo>
                <a:pt x="0" y="52893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DAE7AD-063A-44AC-B967-76602FC9E3C6}">
      <dsp:nvSpPr>
        <dsp:cNvPr id="0" name=""/>
        <dsp:cNvSpPr/>
      </dsp:nvSpPr>
      <dsp:spPr>
        <a:xfrm>
          <a:off x="7075182" y="2514300"/>
          <a:ext cx="172479" cy="2978145"/>
        </a:xfrm>
        <a:custGeom>
          <a:avLst/>
          <a:gdLst/>
          <a:ahLst/>
          <a:cxnLst/>
          <a:rect l="0" t="0" r="0" b="0"/>
          <a:pathLst>
            <a:path>
              <a:moveTo>
                <a:pt x="0" y="0"/>
              </a:moveTo>
              <a:lnTo>
                <a:pt x="0" y="2978145"/>
              </a:lnTo>
              <a:lnTo>
                <a:pt x="172479" y="297814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4E750D-C6C2-45FE-AE4B-D756C7977375}">
      <dsp:nvSpPr>
        <dsp:cNvPr id="0" name=""/>
        <dsp:cNvSpPr/>
      </dsp:nvSpPr>
      <dsp:spPr>
        <a:xfrm>
          <a:off x="7075182" y="2514300"/>
          <a:ext cx="172479" cy="2161742"/>
        </a:xfrm>
        <a:custGeom>
          <a:avLst/>
          <a:gdLst/>
          <a:ahLst/>
          <a:cxnLst/>
          <a:rect l="0" t="0" r="0" b="0"/>
          <a:pathLst>
            <a:path>
              <a:moveTo>
                <a:pt x="0" y="0"/>
              </a:moveTo>
              <a:lnTo>
                <a:pt x="0" y="2161742"/>
              </a:lnTo>
              <a:lnTo>
                <a:pt x="172479" y="216174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20EA6C-6B67-47EE-B70A-11FB0541E733}">
      <dsp:nvSpPr>
        <dsp:cNvPr id="0" name=""/>
        <dsp:cNvSpPr/>
      </dsp:nvSpPr>
      <dsp:spPr>
        <a:xfrm>
          <a:off x="7075182" y="2514300"/>
          <a:ext cx="172479" cy="1345339"/>
        </a:xfrm>
        <a:custGeom>
          <a:avLst/>
          <a:gdLst/>
          <a:ahLst/>
          <a:cxnLst/>
          <a:rect l="0" t="0" r="0" b="0"/>
          <a:pathLst>
            <a:path>
              <a:moveTo>
                <a:pt x="0" y="0"/>
              </a:moveTo>
              <a:lnTo>
                <a:pt x="0" y="1345339"/>
              </a:lnTo>
              <a:lnTo>
                <a:pt x="172479" y="134533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E7ED47-850E-4D9C-A1AB-A88E7EB69DF6}">
      <dsp:nvSpPr>
        <dsp:cNvPr id="0" name=""/>
        <dsp:cNvSpPr/>
      </dsp:nvSpPr>
      <dsp:spPr>
        <a:xfrm>
          <a:off x="7075182" y="2514300"/>
          <a:ext cx="172479" cy="528936"/>
        </a:xfrm>
        <a:custGeom>
          <a:avLst/>
          <a:gdLst/>
          <a:ahLst/>
          <a:cxnLst/>
          <a:rect l="0" t="0" r="0" b="0"/>
          <a:pathLst>
            <a:path>
              <a:moveTo>
                <a:pt x="0" y="0"/>
              </a:moveTo>
              <a:lnTo>
                <a:pt x="0" y="528936"/>
              </a:lnTo>
              <a:lnTo>
                <a:pt x="172479" y="52893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BB78EA-4EC5-47FF-A703-8438FA52C2A8}">
      <dsp:nvSpPr>
        <dsp:cNvPr id="0" name=""/>
        <dsp:cNvSpPr/>
      </dsp:nvSpPr>
      <dsp:spPr>
        <a:xfrm>
          <a:off x="4056792" y="881495"/>
          <a:ext cx="3478335" cy="1057873"/>
        </a:xfrm>
        <a:custGeom>
          <a:avLst/>
          <a:gdLst/>
          <a:ahLst/>
          <a:cxnLst/>
          <a:rect l="0" t="0" r="0" b="0"/>
          <a:pathLst>
            <a:path>
              <a:moveTo>
                <a:pt x="0" y="0"/>
              </a:moveTo>
              <a:lnTo>
                <a:pt x="0" y="937138"/>
              </a:lnTo>
              <a:lnTo>
                <a:pt x="3478335" y="937138"/>
              </a:lnTo>
              <a:lnTo>
                <a:pt x="3478335" y="105787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8F2187-47DE-4C9B-9564-05BA227F851D}">
      <dsp:nvSpPr>
        <dsp:cNvPr id="0" name=""/>
        <dsp:cNvSpPr/>
      </dsp:nvSpPr>
      <dsp:spPr>
        <a:xfrm>
          <a:off x="5683848" y="2514300"/>
          <a:ext cx="172479" cy="1345339"/>
        </a:xfrm>
        <a:custGeom>
          <a:avLst/>
          <a:gdLst/>
          <a:ahLst/>
          <a:cxnLst/>
          <a:rect l="0" t="0" r="0" b="0"/>
          <a:pathLst>
            <a:path>
              <a:moveTo>
                <a:pt x="0" y="0"/>
              </a:moveTo>
              <a:lnTo>
                <a:pt x="0" y="1345339"/>
              </a:lnTo>
              <a:lnTo>
                <a:pt x="172479" y="134533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17EFD6-7DB3-40F2-9453-1A7A87BECA1D}">
      <dsp:nvSpPr>
        <dsp:cNvPr id="0" name=""/>
        <dsp:cNvSpPr/>
      </dsp:nvSpPr>
      <dsp:spPr>
        <a:xfrm>
          <a:off x="5683848" y="2514300"/>
          <a:ext cx="172479" cy="528936"/>
        </a:xfrm>
        <a:custGeom>
          <a:avLst/>
          <a:gdLst/>
          <a:ahLst/>
          <a:cxnLst/>
          <a:rect l="0" t="0" r="0" b="0"/>
          <a:pathLst>
            <a:path>
              <a:moveTo>
                <a:pt x="0" y="0"/>
              </a:moveTo>
              <a:lnTo>
                <a:pt x="0" y="528936"/>
              </a:lnTo>
              <a:lnTo>
                <a:pt x="172479" y="52893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C7AC22-CC94-43C5-85C0-B851BA8501AC}">
      <dsp:nvSpPr>
        <dsp:cNvPr id="0" name=""/>
        <dsp:cNvSpPr/>
      </dsp:nvSpPr>
      <dsp:spPr>
        <a:xfrm>
          <a:off x="4056792" y="881495"/>
          <a:ext cx="2087001" cy="1057873"/>
        </a:xfrm>
        <a:custGeom>
          <a:avLst/>
          <a:gdLst/>
          <a:ahLst/>
          <a:cxnLst/>
          <a:rect l="0" t="0" r="0" b="0"/>
          <a:pathLst>
            <a:path>
              <a:moveTo>
                <a:pt x="0" y="0"/>
              </a:moveTo>
              <a:lnTo>
                <a:pt x="0" y="937138"/>
              </a:lnTo>
              <a:lnTo>
                <a:pt x="2087001" y="937138"/>
              </a:lnTo>
              <a:lnTo>
                <a:pt x="2087001" y="105787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D5EC0D-9B47-4B82-BC02-2F5BF8479E02}">
      <dsp:nvSpPr>
        <dsp:cNvPr id="0" name=""/>
        <dsp:cNvSpPr/>
      </dsp:nvSpPr>
      <dsp:spPr>
        <a:xfrm>
          <a:off x="4292514" y="2514300"/>
          <a:ext cx="172479" cy="1345339"/>
        </a:xfrm>
        <a:custGeom>
          <a:avLst/>
          <a:gdLst/>
          <a:ahLst/>
          <a:cxnLst/>
          <a:rect l="0" t="0" r="0" b="0"/>
          <a:pathLst>
            <a:path>
              <a:moveTo>
                <a:pt x="0" y="0"/>
              </a:moveTo>
              <a:lnTo>
                <a:pt x="0" y="1345339"/>
              </a:lnTo>
              <a:lnTo>
                <a:pt x="172479" y="134533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9F4B66-7A39-4B5F-8466-4F6F9FAAA642}">
      <dsp:nvSpPr>
        <dsp:cNvPr id="0" name=""/>
        <dsp:cNvSpPr/>
      </dsp:nvSpPr>
      <dsp:spPr>
        <a:xfrm>
          <a:off x="4292514" y="2514300"/>
          <a:ext cx="172479" cy="528936"/>
        </a:xfrm>
        <a:custGeom>
          <a:avLst/>
          <a:gdLst/>
          <a:ahLst/>
          <a:cxnLst/>
          <a:rect l="0" t="0" r="0" b="0"/>
          <a:pathLst>
            <a:path>
              <a:moveTo>
                <a:pt x="0" y="0"/>
              </a:moveTo>
              <a:lnTo>
                <a:pt x="0" y="528936"/>
              </a:lnTo>
              <a:lnTo>
                <a:pt x="172479" y="52893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920B11-86F8-4B3F-850E-F5DD46BF667B}">
      <dsp:nvSpPr>
        <dsp:cNvPr id="0" name=""/>
        <dsp:cNvSpPr/>
      </dsp:nvSpPr>
      <dsp:spPr>
        <a:xfrm>
          <a:off x="4056792" y="881495"/>
          <a:ext cx="695667" cy="1057873"/>
        </a:xfrm>
        <a:custGeom>
          <a:avLst/>
          <a:gdLst/>
          <a:ahLst/>
          <a:cxnLst/>
          <a:rect l="0" t="0" r="0" b="0"/>
          <a:pathLst>
            <a:path>
              <a:moveTo>
                <a:pt x="0" y="0"/>
              </a:moveTo>
              <a:lnTo>
                <a:pt x="0" y="937138"/>
              </a:lnTo>
              <a:lnTo>
                <a:pt x="695667" y="937138"/>
              </a:lnTo>
              <a:lnTo>
                <a:pt x="695667" y="105787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131584-B7ED-4C4E-B5A5-AD6934F3B097}">
      <dsp:nvSpPr>
        <dsp:cNvPr id="0" name=""/>
        <dsp:cNvSpPr/>
      </dsp:nvSpPr>
      <dsp:spPr>
        <a:xfrm>
          <a:off x="2901179" y="2514300"/>
          <a:ext cx="124852" cy="1288185"/>
        </a:xfrm>
        <a:custGeom>
          <a:avLst/>
          <a:gdLst/>
          <a:ahLst/>
          <a:cxnLst/>
          <a:rect l="0" t="0" r="0" b="0"/>
          <a:pathLst>
            <a:path>
              <a:moveTo>
                <a:pt x="0" y="0"/>
              </a:moveTo>
              <a:lnTo>
                <a:pt x="0" y="1288185"/>
              </a:lnTo>
              <a:lnTo>
                <a:pt x="124852" y="128818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AAFE92-7664-4C86-8836-83CB5DFFF2CC}">
      <dsp:nvSpPr>
        <dsp:cNvPr id="0" name=""/>
        <dsp:cNvSpPr/>
      </dsp:nvSpPr>
      <dsp:spPr>
        <a:xfrm>
          <a:off x="2901179" y="2514300"/>
          <a:ext cx="115331" cy="547984"/>
        </a:xfrm>
        <a:custGeom>
          <a:avLst/>
          <a:gdLst/>
          <a:ahLst/>
          <a:cxnLst/>
          <a:rect l="0" t="0" r="0" b="0"/>
          <a:pathLst>
            <a:path>
              <a:moveTo>
                <a:pt x="0" y="0"/>
              </a:moveTo>
              <a:lnTo>
                <a:pt x="0" y="547984"/>
              </a:lnTo>
              <a:lnTo>
                <a:pt x="115331" y="54798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0D1706-F3A3-4FE4-83A5-0E3DFAAFAC31}">
      <dsp:nvSpPr>
        <dsp:cNvPr id="0" name=""/>
        <dsp:cNvSpPr/>
      </dsp:nvSpPr>
      <dsp:spPr>
        <a:xfrm>
          <a:off x="3361125" y="881495"/>
          <a:ext cx="695667" cy="1057873"/>
        </a:xfrm>
        <a:custGeom>
          <a:avLst/>
          <a:gdLst/>
          <a:ahLst/>
          <a:cxnLst/>
          <a:rect l="0" t="0" r="0" b="0"/>
          <a:pathLst>
            <a:path>
              <a:moveTo>
                <a:pt x="695667" y="0"/>
              </a:moveTo>
              <a:lnTo>
                <a:pt x="695667" y="937138"/>
              </a:lnTo>
              <a:lnTo>
                <a:pt x="0" y="937138"/>
              </a:lnTo>
              <a:lnTo>
                <a:pt x="0" y="105787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BD5896-E741-4926-8E11-442FB191FC89}">
      <dsp:nvSpPr>
        <dsp:cNvPr id="0" name=""/>
        <dsp:cNvSpPr/>
      </dsp:nvSpPr>
      <dsp:spPr>
        <a:xfrm>
          <a:off x="1509845" y="2514300"/>
          <a:ext cx="172479" cy="2161742"/>
        </a:xfrm>
        <a:custGeom>
          <a:avLst/>
          <a:gdLst/>
          <a:ahLst/>
          <a:cxnLst/>
          <a:rect l="0" t="0" r="0" b="0"/>
          <a:pathLst>
            <a:path>
              <a:moveTo>
                <a:pt x="0" y="0"/>
              </a:moveTo>
              <a:lnTo>
                <a:pt x="0" y="2161742"/>
              </a:lnTo>
              <a:lnTo>
                <a:pt x="172479" y="216174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182600-BC74-43DD-9A46-1483CE7C7934}">
      <dsp:nvSpPr>
        <dsp:cNvPr id="0" name=""/>
        <dsp:cNvSpPr/>
      </dsp:nvSpPr>
      <dsp:spPr>
        <a:xfrm>
          <a:off x="1509845" y="2514300"/>
          <a:ext cx="172479" cy="1345339"/>
        </a:xfrm>
        <a:custGeom>
          <a:avLst/>
          <a:gdLst/>
          <a:ahLst/>
          <a:cxnLst/>
          <a:rect l="0" t="0" r="0" b="0"/>
          <a:pathLst>
            <a:path>
              <a:moveTo>
                <a:pt x="0" y="0"/>
              </a:moveTo>
              <a:lnTo>
                <a:pt x="0" y="1345339"/>
              </a:lnTo>
              <a:lnTo>
                <a:pt x="172479" y="134533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C9584C-556F-4F3D-99F5-4D3206900831}">
      <dsp:nvSpPr>
        <dsp:cNvPr id="0" name=""/>
        <dsp:cNvSpPr/>
      </dsp:nvSpPr>
      <dsp:spPr>
        <a:xfrm>
          <a:off x="1509845" y="2514300"/>
          <a:ext cx="172479" cy="528936"/>
        </a:xfrm>
        <a:custGeom>
          <a:avLst/>
          <a:gdLst/>
          <a:ahLst/>
          <a:cxnLst/>
          <a:rect l="0" t="0" r="0" b="0"/>
          <a:pathLst>
            <a:path>
              <a:moveTo>
                <a:pt x="0" y="0"/>
              </a:moveTo>
              <a:lnTo>
                <a:pt x="0" y="528936"/>
              </a:lnTo>
              <a:lnTo>
                <a:pt x="172479" y="52893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584116-7BA8-4A99-901F-AA3508495273}">
      <dsp:nvSpPr>
        <dsp:cNvPr id="0" name=""/>
        <dsp:cNvSpPr/>
      </dsp:nvSpPr>
      <dsp:spPr>
        <a:xfrm>
          <a:off x="1969790" y="881495"/>
          <a:ext cx="2087001" cy="1057873"/>
        </a:xfrm>
        <a:custGeom>
          <a:avLst/>
          <a:gdLst/>
          <a:ahLst/>
          <a:cxnLst/>
          <a:rect l="0" t="0" r="0" b="0"/>
          <a:pathLst>
            <a:path>
              <a:moveTo>
                <a:pt x="2087001" y="0"/>
              </a:moveTo>
              <a:lnTo>
                <a:pt x="2087001" y="937138"/>
              </a:lnTo>
              <a:lnTo>
                <a:pt x="0" y="937138"/>
              </a:lnTo>
              <a:lnTo>
                <a:pt x="0" y="105787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F26343-ACE3-4E27-8AF9-7843BDC40CF6}">
      <dsp:nvSpPr>
        <dsp:cNvPr id="0" name=""/>
        <dsp:cNvSpPr/>
      </dsp:nvSpPr>
      <dsp:spPr>
        <a:xfrm>
          <a:off x="118511" y="2514300"/>
          <a:ext cx="172479" cy="2161742"/>
        </a:xfrm>
        <a:custGeom>
          <a:avLst/>
          <a:gdLst/>
          <a:ahLst/>
          <a:cxnLst/>
          <a:rect l="0" t="0" r="0" b="0"/>
          <a:pathLst>
            <a:path>
              <a:moveTo>
                <a:pt x="0" y="0"/>
              </a:moveTo>
              <a:lnTo>
                <a:pt x="0" y="2161742"/>
              </a:lnTo>
              <a:lnTo>
                <a:pt x="172479" y="216174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4473C8-BE2B-4B47-B77E-27252059B267}">
      <dsp:nvSpPr>
        <dsp:cNvPr id="0" name=""/>
        <dsp:cNvSpPr/>
      </dsp:nvSpPr>
      <dsp:spPr>
        <a:xfrm>
          <a:off x="118511" y="2514300"/>
          <a:ext cx="172479" cy="1345339"/>
        </a:xfrm>
        <a:custGeom>
          <a:avLst/>
          <a:gdLst/>
          <a:ahLst/>
          <a:cxnLst/>
          <a:rect l="0" t="0" r="0" b="0"/>
          <a:pathLst>
            <a:path>
              <a:moveTo>
                <a:pt x="0" y="0"/>
              </a:moveTo>
              <a:lnTo>
                <a:pt x="0" y="1345339"/>
              </a:lnTo>
              <a:lnTo>
                <a:pt x="172479" y="134533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E2F589-93F6-4F0B-821E-8C27AD905B18}">
      <dsp:nvSpPr>
        <dsp:cNvPr id="0" name=""/>
        <dsp:cNvSpPr/>
      </dsp:nvSpPr>
      <dsp:spPr>
        <a:xfrm>
          <a:off x="118511" y="2514300"/>
          <a:ext cx="172479" cy="528936"/>
        </a:xfrm>
        <a:custGeom>
          <a:avLst/>
          <a:gdLst/>
          <a:ahLst/>
          <a:cxnLst/>
          <a:rect l="0" t="0" r="0" b="0"/>
          <a:pathLst>
            <a:path>
              <a:moveTo>
                <a:pt x="0" y="0"/>
              </a:moveTo>
              <a:lnTo>
                <a:pt x="0" y="528936"/>
              </a:lnTo>
              <a:lnTo>
                <a:pt x="172479" y="52893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FC9B45-BAAC-4854-BCB7-4AA831B474FE}">
      <dsp:nvSpPr>
        <dsp:cNvPr id="0" name=""/>
        <dsp:cNvSpPr/>
      </dsp:nvSpPr>
      <dsp:spPr>
        <a:xfrm>
          <a:off x="578456" y="881495"/>
          <a:ext cx="3478335" cy="1057873"/>
        </a:xfrm>
        <a:custGeom>
          <a:avLst/>
          <a:gdLst/>
          <a:ahLst/>
          <a:cxnLst/>
          <a:rect l="0" t="0" r="0" b="0"/>
          <a:pathLst>
            <a:path>
              <a:moveTo>
                <a:pt x="3478335" y="0"/>
              </a:moveTo>
              <a:lnTo>
                <a:pt x="3478335" y="937138"/>
              </a:lnTo>
              <a:lnTo>
                <a:pt x="0" y="937138"/>
              </a:lnTo>
              <a:lnTo>
                <a:pt x="0" y="105787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D3A304-CA70-46F4-840F-A4EDB8B54072}">
      <dsp:nvSpPr>
        <dsp:cNvPr id="0" name=""/>
        <dsp:cNvSpPr/>
      </dsp:nvSpPr>
      <dsp:spPr>
        <a:xfrm>
          <a:off x="3481860" y="306563"/>
          <a:ext cx="1149862" cy="57493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Telephone Etiquette &amp; Listening Skills</a:t>
          </a:r>
        </a:p>
      </dsp:txBody>
      <dsp:txXfrm>
        <a:off x="3481860" y="306563"/>
        <a:ext cx="1149862" cy="574931"/>
      </dsp:txXfrm>
    </dsp:sp>
    <dsp:sp modelId="{A6886662-097A-4083-BB80-EFC0B79E2B8A}">
      <dsp:nvSpPr>
        <dsp:cNvPr id="0" name=""/>
        <dsp:cNvSpPr/>
      </dsp:nvSpPr>
      <dsp:spPr>
        <a:xfrm>
          <a:off x="3525" y="1939369"/>
          <a:ext cx="1149862" cy="57493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Identifing Client Needs</a:t>
          </a:r>
        </a:p>
      </dsp:txBody>
      <dsp:txXfrm>
        <a:off x="3525" y="1939369"/>
        <a:ext cx="1149862" cy="574931"/>
      </dsp:txXfrm>
    </dsp:sp>
    <dsp:sp modelId="{A475419F-95FD-4557-BDE6-02FD97F9C828}">
      <dsp:nvSpPr>
        <dsp:cNvPr id="0" name=""/>
        <dsp:cNvSpPr/>
      </dsp:nvSpPr>
      <dsp:spPr>
        <a:xfrm>
          <a:off x="290990" y="2755771"/>
          <a:ext cx="1149862" cy="57493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Listen to a Client Call</a:t>
          </a:r>
        </a:p>
      </dsp:txBody>
      <dsp:txXfrm>
        <a:off x="290990" y="2755771"/>
        <a:ext cx="1149862" cy="574931"/>
      </dsp:txXfrm>
    </dsp:sp>
    <dsp:sp modelId="{0B2413C5-D6B9-4C47-A592-E69AA47AB463}">
      <dsp:nvSpPr>
        <dsp:cNvPr id="0" name=""/>
        <dsp:cNvSpPr/>
      </dsp:nvSpPr>
      <dsp:spPr>
        <a:xfrm>
          <a:off x="290990" y="3572174"/>
          <a:ext cx="1149862" cy="57493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Identify Purpose of Call</a:t>
          </a:r>
        </a:p>
      </dsp:txBody>
      <dsp:txXfrm>
        <a:off x="290990" y="3572174"/>
        <a:ext cx="1149862" cy="574931"/>
      </dsp:txXfrm>
    </dsp:sp>
    <dsp:sp modelId="{7BFE5BC0-261B-4A8F-8F10-A6B19E3C48D2}">
      <dsp:nvSpPr>
        <dsp:cNvPr id="0" name=""/>
        <dsp:cNvSpPr/>
      </dsp:nvSpPr>
      <dsp:spPr>
        <a:xfrm>
          <a:off x="290990" y="4388577"/>
          <a:ext cx="1149862" cy="57493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Asessment Question 1</a:t>
          </a:r>
        </a:p>
      </dsp:txBody>
      <dsp:txXfrm>
        <a:off x="290990" y="4388577"/>
        <a:ext cx="1149862" cy="574931"/>
      </dsp:txXfrm>
    </dsp:sp>
    <dsp:sp modelId="{0CC02BBD-9E5B-4C63-95EF-D5A3793BF537}">
      <dsp:nvSpPr>
        <dsp:cNvPr id="0" name=""/>
        <dsp:cNvSpPr/>
      </dsp:nvSpPr>
      <dsp:spPr>
        <a:xfrm>
          <a:off x="1394859" y="1939369"/>
          <a:ext cx="1149862" cy="57493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Providing Remarkable Service</a:t>
          </a:r>
        </a:p>
      </dsp:txBody>
      <dsp:txXfrm>
        <a:off x="1394859" y="1939369"/>
        <a:ext cx="1149862" cy="574931"/>
      </dsp:txXfrm>
    </dsp:sp>
    <dsp:sp modelId="{A9272921-240B-4788-86AA-7859BCA6B6C7}">
      <dsp:nvSpPr>
        <dsp:cNvPr id="0" name=""/>
        <dsp:cNvSpPr/>
      </dsp:nvSpPr>
      <dsp:spPr>
        <a:xfrm>
          <a:off x="1682325" y="2755771"/>
          <a:ext cx="1149862" cy="57493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List 3 ways to provide remarkable service</a:t>
          </a:r>
        </a:p>
      </dsp:txBody>
      <dsp:txXfrm>
        <a:off x="1682325" y="2755771"/>
        <a:ext cx="1149862" cy="574931"/>
      </dsp:txXfrm>
    </dsp:sp>
    <dsp:sp modelId="{E7F0D9A9-2AE8-4744-A539-3FE8AF56991C}">
      <dsp:nvSpPr>
        <dsp:cNvPr id="0" name=""/>
        <dsp:cNvSpPr/>
      </dsp:nvSpPr>
      <dsp:spPr>
        <a:xfrm>
          <a:off x="1682325" y="3572174"/>
          <a:ext cx="1149862" cy="57493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Displaying a professional image</a:t>
          </a:r>
        </a:p>
      </dsp:txBody>
      <dsp:txXfrm>
        <a:off x="1682325" y="3572174"/>
        <a:ext cx="1149862" cy="574931"/>
      </dsp:txXfrm>
    </dsp:sp>
    <dsp:sp modelId="{8D438622-9B6A-44BC-BC36-A5E27F36E9CD}">
      <dsp:nvSpPr>
        <dsp:cNvPr id="0" name=""/>
        <dsp:cNvSpPr/>
      </dsp:nvSpPr>
      <dsp:spPr>
        <a:xfrm>
          <a:off x="1682325" y="4388577"/>
          <a:ext cx="1149862" cy="57493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Assessment Question 2</a:t>
          </a:r>
        </a:p>
      </dsp:txBody>
      <dsp:txXfrm>
        <a:off x="1682325" y="4388577"/>
        <a:ext cx="1149862" cy="574931"/>
      </dsp:txXfrm>
    </dsp:sp>
    <dsp:sp modelId="{D91B29B0-4691-4244-BCD9-1344C80F2A17}">
      <dsp:nvSpPr>
        <dsp:cNvPr id="0" name=""/>
        <dsp:cNvSpPr/>
      </dsp:nvSpPr>
      <dsp:spPr>
        <a:xfrm>
          <a:off x="2786193" y="1939369"/>
          <a:ext cx="1149862" cy="57493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Limiting Distractions</a:t>
          </a:r>
        </a:p>
      </dsp:txBody>
      <dsp:txXfrm>
        <a:off x="2786193" y="1939369"/>
        <a:ext cx="1149862" cy="574931"/>
      </dsp:txXfrm>
    </dsp:sp>
    <dsp:sp modelId="{5CC37708-5FB9-433B-8DFC-E523ED5C8B8A}">
      <dsp:nvSpPr>
        <dsp:cNvPr id="0" name=""/>
        <dsp:cNvSpPr/>
      </dsp:nvSpPr>
      <dsp:spPr>
        <a:xfrm>
          <a:off x="3016511" y="2774819"/>
          <a:ext cx="1149862" cy="57493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Scenario with Distractions</a:t>
          </a:r>
        </a:p>
      </dsp:txBody>
      <dsp:txXfrm>
        <a:off x="3016511" y="2774819"/>
        <a:ext cx="1149862" cy="574931"/>
      </dsp:txXfrm>
    </dsp:sp>
    <dsp:sp modelId="{58D77F26-C20D-4344-AF05-6F6D830055EC}">
      <dsp:nvSpPr>
        <dsp:cNvPr id="0" name=""/>
        <dsp:cNvSpPr/>
      </dsp:nvSpPr>
      <dsp:spPr>
        <a:xfrm>
          <a:off x="3026031" y="3515020"/>
          <a:ext cx="1149862" cy="57493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Assessment Question 3</a:t>
          </a:r>
        </a:p>
      </dsp:txBody>
      <dsp:txXfrm>
        <a:off x="3026031" y="3515020"/>
        <a:ext cx="1149862" cy="574931"/>
      </dsp:txXfrm>
    </dsp:sp>
    <dsp:sp modelId="{29F945D9-09D8-4B8D-B337-01A30CEC8DC1}">
      <dsp:nvSpPr>
        <dsp:cNvPr id="0" name=""/>
        <dsp:cNvSpPr/>
      </dsp:nvSpPr>
      <dsp:spPr>
        <a:xfrm>
          <a:off x="4177527" y="1939369"/>
          <a:ext cx="1149862" cy="57493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Practicing Active Listening</a:t>
          </a:r>
        </a:p>
      </dsp:txBody>
      <dsp:txXfrm>
        <a:off x="4177527" y="1939369"/>
        <a:ext cx="1149862" cy="574931"/>
      </dsp:txXfrm>
    </dsp:sp>
    <dsp:sp modelId="{7D10C2AA-483B-405B-8EC6-A8E694ECA4B2}">
      <dsp:nvSpPr>
        <dsp:cNvPr id="0" name=""/>
        <dsp:cNvSpPr/>
      </dsp:nvSpPr>
      <dsp:spPr>
        <a:xfrm>
          <a:off x="4464993" y="2755771"/>
          <a:ext cx="1149862" cy="57493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What is active listenting?</a:t>
          </a:r>
        </a:p>
      </dsp:txBody>
      <dsp:txXfrm>
        <a:off x="4464993" y="2755771"/>
        <a:ext cx="1149862" cy="574931"/>
      </dsp:txXfrm>
    </dsp:sp>
    <dsp:sp modelId="{A41F0F06-71EB-4A75-89CC-364210F64B94}">
      <dsp:nvSpPr>
        <dsp:cNvPr id="0" name=""/>
        <dsp:cNvSpPr/>
      </dsp:nvSpPr>
      <dsp:spPr>
        <a:xfrm>
          <a:off x="4464993" y="3572174"/>
          <a:ext cx="1149862" cy="57493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Assessment Question 4</a:t>
          </a:r>
        </a:p>
      </dsp:txBody>
      <dsp:txXfrm>
        <a:off x="4464993" y="3572174"/>
        <a:ext cx="1149862" cy="574931"/>
      </dsp:txXfrm>
    </dsp:sp>
    <dsp:sp modelId="{C1022E6C-A77C-47A2-8554-05703B65C6A8}">
      <dsp:nvSpPr>
        <dsp:cNvPr id="0" name=""/>
        <dsp:cNvSpPr/>
      </dsp:nvSpPr>
      <dsp:spPr>
        <a:xfrm>
          <a:off x="5568861" y="1939369"/>
          <a:ext cx="1149862" cy="57493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Great Call Characteristics</a:t>
          </a:r>
        </a:p>
      </dsp:txBody>
      <dsp:txXfrm>
        <a:off x="5568861" y="1939369"/>
        <a:ext cx="1149862" cy="574931"/>
      </dsp:txXfrm>
    </dsp:sp>
    <dsp:sp modelId="{A84F704A-CE41-492C-89FA-480ADA0204DF}">
      <dsp:nvSpPr>
        <dsp:cNvPr id="0" name=""/>
        <dsp:cNvSpPr/>
      </dsp:nvSpPr>
      <dsp:spPr>
        <a:xfrm>
          <a:off x="5856327" y="2755771"/>
          <a:ext cx="1149862" cy="57493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What makes a 'great' call? (watch video)</a:t>
          </a:r>
        </a:p>
      </dsp:txBody>
      <dsp:txXfrm>
        <a:off x="5856327" y="2755771"/>
        <a:ext cx="1149862" cy="574931"/>
      </dsp:txXfrm>
    </dsp:sp>
    <dsp:sp modelId="{B72ED477-C1D8-426B-9494-866FB7407F62}">
      <dsp:nvSpPr>
        <dsp:cNvPr id="0" name=""/>
        <dsp:cNvSpPr/>
      </dsp:nvSpPr>
      <dsp:spPr>
        <a:xfrm>
          <a:off x="5856327" y="3572174"/>
          <a:ext cx="1149862" cy="57493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Assessment Question 5</a:t>
          </a:r>
        </a:p>
      </dsp:txBody>
      <dsp:txXfrm>
        <a:off x="5856327" y="3572174"/>
        <a:ext cx="1149862" cy="574931"/>
      </dsp:txXfrm>
    </dsp:sp>
    <dsp:sp modelId="{6823C988-B375-4533-B309-A4D4603543BC}">
      <dsp:nvSpPr>
        <dsp:cNvPr id="0" name=""/>
        <dsp:cNvSpPr/>
      </dsp:nvSpPr>
      <dsp:spPr>
        <a:xfrm>
          <a:off x="6960196" y="1939369"/>
          <a:ext cx="1149862" cy="57493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Summarizing and Logging the Call</a:t>
          </a:r>
        </a:p>
      </dsp:txBody>
      <dsp:txXfrm>
        <a:off x="6960196" y="1939369"/>
        <a:ext cx="1149862" cy="574931"/>
      </dsp:txXfrm>
    </dsp:sp>
    <dsp:sp modelId="{AAC8EBBC-2253-4EA0-B103-2A9811FCCB6D}">
      <dsp:nvSpPr>
        <dsp:cNvPr id="0" name=""/>
        <dsp:cNvSpPr/>
      </dsp:nvSpPr>
      <dsp:spPr>
        <a:xfrm>
          <a:off x="7247661" y="2755771"/>
          <a:ext cx="1149862" cy="57493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Listen to a client call </a:t>
          </a:r>
        </a:p>
      </dsp:txBody>
      <dsp:txXfrm>
        <a:off x="7247661" y="2755771"/>
        <a:ext cx="1149862" cy="574931"/>
      </dsp:txXfrm>
    </dsp:sp>
    <dsp:sp modelId="{41469D43-F677-4DDE-ABE7-BA477734A138}">
      <dsp:nvSpPr>
        <dsp:cNvPr id="0" name=""/>
        <dsp:cNvSpPr/>
      </dsp:nvSpPr>
      <dsp:spPr>
        <a:xfrm>
          <a:off x="7247661" y="3572174"/>
          <a:ext cx="1149862" cy="57493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Summarizing a call</a:t>
          </a:r>
        </a:p>
      </dsp:txBody>
      <dsp:txXfrm>
        <a:off x="7247661" y="3572174"/>
        <a:ext cx="1149862" cy="574931"/>
      </dsp:txXfrm>
    </dsp:sp>
    <dsp:sp modelId="{3F57338C-7D06-4286-8675-D81635B93A24}">
      <dsp:nvSpPr>
        <dsp:cNvPr id="0" name=""/>
        <dsp:cNvSpPr/>
      </dsp:nvSpPr>
      <dsp:spPr>
        <a:xfrm>
          <a:off x="7247661" y="4388577"/>
          <a:ext cx="1149862" cy="57493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Logging a call </a:t>
          </a:r>
        </a:p>
      </dsp:txBody>
      <dsp:txXfrm>
        <a:off x="7247661" y="4388577"/>
        <a:ext cx="1149862" cy="574931"/>
      </dsp:txXfrm>
    </dsp:sp>
    <dsp:sp modelId="{AF7C31DB-5A40-40E2-AE77-A01F59677A81}">
      <dsp:nvSpPr>
        <dsp:cNvPr id="0" name=""/>
        <dsp:cNvSpPr/>
      </dsp:nvSpPr>
      <dsp:spPr>
        <a:xfrm>
          <a:off x="7247661" y="5204979"/>
          <a:ext cx="1149862" cy="57493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Assessment Question 6</a:t>
          </a:r>
        </a:p>
      </dsp:txBody>
      <dsp:txXfrm>
        <a:off x="7247661" y="5204979"/>
        <a:ext cx="1149862" cy="574931"/>
      </dsp:txXfrm>
    </dsp:sp>
    <dsp:sp modelId="{11F48311-C9BE-465D-B0DA-85E237818E99}">
      <dsp:nvSpPr>
        <dsp:cNvPr id="0" name=""/>
        <dsp:cNvSpPr/>
      </dsp:nvSpPr>
      <dsp:spPr>
        <a:xfrm>
          <a:off x="2786193" y="1122966"/>
          <a:ext cx="1149862" cy="574931"/>
        </a:xfrm>
        <a:prstGeom prst="rect">
          <a:avLst/>
        </a:prstGeom>
        <a:solidFill>
          <a:schemeClr val="accent5">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Pre-Assessment</a:t>
          </a:r>
        </a:p>
      </dsp:txBody>
      <dsp:txXfrm>
        <a:off x="2786193" y="1122966"/>
        <a:ext cx="1149862" cy="574931"/>
      </dsp:txXfrm>
    </dsp:sp>
    <dsp:sp modelId="{1EF0DB65-2E9D-4E62-9BA2-68E1AA85FC6D}">
      <dsp:nvSpPr>
        <dsp:cNvPr id="0" name=""/>
        <dsp:cNvSpPr/>
      </dsp:nvSpPr>
      <dsp:spPr>
        <a:xfrm>
          <a:off x="4177527" y="1122966"/>
          <a:ext cx="1149862" cy="574931"/>
        </a:xfrm>
        <a:prstGeom prst="rect">
          <a:avLst/>
        </a:prstGeom>
        <a:solidFill>
          <a:schemeClr val="accent5">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Learning</a:t>
          </a:r>
        </a:p>
        <a:p>
          <a:pPr lvl="0" algn="ctr" defTabSz="488950">
            <a:lnSpc>
              <a:spcPct val="90000"/>
            </a:lnSpc>
            <a:spcBef>
              <a:spcPct val="0"/>
            </a:spcBef>
            <a:spcAft>
              <a:spcPct val="35000"/>
            </a:spcAft>
          </a:pPr>
          <a:r>
            <a:rPr lang="en-US" sz="1100" kern="1200"/>
            <a:t> Objectives</a:t>
          </a:r>
        </a:p>
      </dsp:txBody>
      <dsp:txXfrm>
        <a:off x="4177527" y="1122966"/>
        <a:ext cx="1149862" cy="574931"/>
      </dsp:txXfrm>
    </dsp:sp>
    <dsp:sp modelId="{23FEFD3F-012D-454A-9FD4-C196EEB268A3}">
      <dsp:nvSpPr>
        <dsp:cNvPr id="0" name=""/>
        <dsp:cNvSpPr/>
      </dsp:nvSpPr>
      <dsp:spPr>
        <a:xfrm>
          <a:off x="5606623" y="5250037"/>
          <a:ext cx="1149862" cy="57493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Post-Assessment</a:t>
          </a:r>
        </a:p>
      </dsp:txBody>
      <dsp:txXfrm>
        <a:off x="5606623" y="5250037"/>
        <a:ext cx="1149862" cy="57493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5D622-89B9-4D6F-8875-67FEF8288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48</Pages>
  <Words>2492</Words>
  <Characters>14206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Dean</dc:creator>
  <cp:keywords/>
  <dc:description/>
  <cp:lastModifiedBy>Amy Dean</cp:lastModifiedBy>
  <cp:revision>17</cp:revision>
  <dcterms:created xsi:type="dcterms:W3CDTF">2016-02-13T19:17:00Z</dcterms:created>
  <dcterms:modified xsi:type="dcterms:W3CDTF">2016-02-15T03:30:00Z</dcterms:modified>
</cp:coreProperties>
</file>